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7465531"/>
    <w:p w14:paraId="0EB5EB52" w14:textId="1D978193" w:rsidR="007126F6" w:rsidRPr="006B70B8" w:rsidRDefault="007126F6" w:rsidP="007126F6">
      <w:pPr>
        <w:widowControl w:val="0"/>
        <w:tabs>
          <w:tab w:val="right" w:pos="9630"/>
        </w:tabs>
        <w:spacing w:after="0"/>
        <w:rPr>
          <w:rFonts w:eastAsia="Dotum"/>
          <w:b/>
          <w:bCs/>
          <w:noProof/>
          <w:sz w:val="24"/>
          <w:szCs w:val="18"/>
          <w:lang w:val="en-GB"/>
        </w:rPr>
      </w:pPr>
      <w:r w:rsidRPr="006B70B8">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6B70B8">
        <w:rPr>
          <w:rFonts w:eastAsia="Dotum"/>
          <w:b/>
          <w:bCs/>
          <w:noProof/>
          <w:sz w:val="24"/>
          <w:szCs w:val="18"/>
          <w:lang w:val="en-GB"/>
        </w:rPr>
        <w:t xml:space="preserve">3GPP TSG-RAN </w:t>
      </w:r>
      <w:r w:rsidR="00CC2BD0" w:rsidRPr="006B70B8">
        <w:rPr>
          <w:rFonts w:eastAsia="Dotum"/>
          <w:b/>
          <w:bCs/>
          <w:noProof/>
          <w:sz w:val="24"/>
          <w:szCs w:val="18"/>
          <w:lang w:val="en-GB"/>
        </w:rPr>
        <w:t xml:space="preserve">WG2 </w:t>
      </w:r>
      <w:r w:rsidR="008B4E85" w:rsidRPr="006B70B8">
        <w:rPr>
          <w:rFonts w:eastAsia="Dotum"/>
          <w:b/>
          <w:bCs/>
          <w:noProof/>
          <w:sz w:val="24"/>
          <w:szCs w:val="18"/>
          <w:lang w:val="en-GB"/>
        </w:rPr>
        <w:t>Meeting #</w:t>
      </w:r>
      <w:r w:rsidR="00842051" w:rsidRPr="006B70B8">
        <w:rPr>
          <w:rFonts w:eastAsia="Dotum"/>
          <w:b/>
          <w:bCs/>
          <w:noProof/>
          <w:sz w:val="24"/>
          <w:szCs w:val="18"/>
          <w:lang w:val="en-GB"/>
        </w:rPr>
        <w:t>12</w:t>
      </w:r>
      <w:r w:rsidR="00C25216" w:rsidRPr="006B70B8">
        <w:rPr>
          <w:rFonts w:eastAsia="Dotum"/>
          <w:b/>
          <w:bCs/>
          <w:noProof/>
          <w:sz w:val="24"/>
          <w:szCs w:val="18"/>
          <w:lang w:val="en-GB"/>
        </w:rPr>
        <w:t>9</w:t>
      </w:r>
      <w:r w:rsidRPr="006B70B8">
        <w:rPr>
          <w:rFonts w:eastAsia="Dotum"/>
          <w:b/>
          <w:bCs/>
          <w:noProof/>
          <w:sz w:val="24"/>
          <w:szCs w:val="18"/>
          <w:lang w:val="en-GB"/>
        </w:rPr>
        <w:tab/>
      </w:r>
      <w:r w:rsidR="003B7FC6" w:rsidRPr="006B70B8">
        <w:rPr>
          <w:rFonts w:eastAsia="Dotum"/>
          <w:b/>
          <w:bCs/>
          <w:noProof/>
          <w:sz w:val="24"/>
          <w:szCs w:val="18"/>
          <w:lang w:val="en-GB"/>
        </w:rPr>
        <w:t>R2-</w:t>
      </w:r>
      <w:r w:rsidR="00C25216" w:rsidRPr="006B70B8">
        <w:rPr>
          <w:rFonts w:eastAsia="Dotum"/>
          <w:b/>
          <w:bCs/>
          <w:noProof/>
          <w:sz w:val="24"/>
          <w:szCs w:val="18"/>
          <w:lang w:val="en-GB"/>
        </w:rPr>
        <w:t>25</w:t>
      </w:r>
      <w:r w:rsidR="008D7CEA">
        <w:rPr>
          <w:rFonts w:eastAsia="Dotum"/>
          <w:b/>
          <w:bCs/>
          <w:noProof/>
          <w:sz w:val="24"/>
          <w:szCs w:val="18"/>
          <w:lang w:val="en-GB"/>
        </w:rPr>
        <w:t>00293</w:t>
      </w:r>
    </w:p>
    <w:p w14:paraId="741162DB" w14:textId="214641FB" w:rsidR="0097006C" w:rsidRPr="006B70B8" w:rsidRDefault="00C25216" w:rsidP="005201CD">
      <w:pPr>
        <w:widowControl w:val="0"/>
        <w:tabs>
          <w:tab w:val="right" w:pos="9630"/>
        </w:tabs>
        <w:spacing w:after="0"/>
        <w:jc w:val="left"/>
        <w:rPr>
          <w:rFonts w:eastAsia="Dotum"/>
          <w:b/>
          <w:bCs/>
          <w:noProof/>
          <w:sz w:val="24"/>
          <w:szCs w:val="18"/>
          <w:lang w:val="en-GB"/>
        </w:rPr>
      </w:pPr>
      <w:r w:rsidRPr="006B70B8">
        <w:rPr>
          <w:rFonts w:eastAsia="Dotum"/>
          <w:b/>
          <w:bCs/>
          <w:noProof/>
          <w:sz w:val="24"/>
          <w:szCs w:val="18"/>
          <w:lang w:val="en-GB" w:eastAsia="fr-FR"/>
        </w:rPr>
        <w:t>Athens, Greece, Feb. 17th – 21st, 2025</w:t>
      </w:r>
      <w:r w:rsidR="005201CD" w:rsidRPr="006B70B8">
        <w:rPr>
          <w:sz w:val="24"/>
          <w:lang w:val="en-GB"/>
        </w:rPr>
        <w:tab/>
      </w:r>
    </w:p>
    <w:p w14:paraId="5A0A62FE" w14:textId="77777777" w:rsidR="005201CD" w:rsidRPr="006B70B8" w:rsidRDefault="005201CD" w:rsidP="005201CD">
      <w:pPr>
        <w:widowControl w:val="0"/>
        <w:tabs>
          <w:tab w:val="right" w:pos="9630"/>
        </w:tabs>
        <w:spacing w:after="0"/>
        <w:jc w:val="left"/>
        <w:rPr>
          <w:rFonts w:eastAsia="Dotum"/>
          <w:b/>
          <w:bCs/>
          <w:noProof/>
          <w:sz w:val="24"/>
          <w:szCs w:val="18"/>
          <w:lang w:val="en-GB"/>
        </w:rPr>
      </w:pPr>
    </w:p>
    <w:p w14:paraId="14FFE5A0" w14:textId="63C522FD" w:rsidR="002B3356" w:rsidRPr="006B70B8" w:rsidRDefault="006E3FA2" w:rsidP="006E3FA2">
      <w:pPr>
        <w:pStyle w:val="3GPPHeader"/>
        <w:tabs>
          <w:tab w:val="clear" w:pos="1701"/>
          <w:tab w:val="clear" w:pos="9639"/>
          <w:tab w:val="left" w:pos="1843"/>
        </w:tabs>
        <w:spacing w:after="180"/>
        <w:rPr>
          <w:b w:val="0"/>
          <w:lang w:val="en-GB"/>
        </w:rPr>
      </w:pPr>
      <w:r w:rsidRPr="006B70B8">
        <w:rPr>
          <w:lang w:val="en-GB"/>
        </w:rPr>
        <w:t>Agenda Item:</w:t>
      </w:r>
      <w:r w:rsidRPr="006B70B8">
        <w:rPr>
          <w:lang w:val="en-GB"/>
        </w:rPr>
        <w:tab/>
      </w:r>
      <w:r w:rsidR="004D32E8" w:rsidRPr="006B70B8">
        <w:rPr>
          <w:b w:val="0"/>
          <w:lang w:val="en-GB"/>
        </w:rPr>
        <w:t>8.7.4</w:t>
      </w:r>
      <w:r w:rsidR="00CA5C94" w:rsidRPr="006B70B8">
        <w:rPr>
          <w:b w:val="0"/>
          <w:lang w:val="en-GB"/>
        </w:rPr>
        <w:t>.2</w:t>
      </w:r>
    </w:p>
    <w:p w14:paraId="08E67A84" w14:textId="77777777" w:rsidR="00652667" w:rsidRPr="006B70B8" w:rsidRDefault="00652667" w:rsidP="006E3FA2">
      <w:pPr>
        <w:pStyle w:val="3GPPHeader"/>
        <w:tabs>
          <w:tab w:val="clear" w:pos="1701"/>
          <w:tab w:val="left" w:pos="1843"/>
        </w:tabs>
        <w:spacing w:after="180"/>
        <w:rPr>
          <w:rFonts w:eastAsia="MS Mincho"/>
          <w:lang w:val="en-GB"/>
        </w:rPr>
      </w:pPr>
      <w:r w:rsidRPr="006B70B8">
        <w:rPr>
          <w:lang w:val="en-GB"/>
        </w:rPr>
        <w:t xml:space="preserve">Source: </w:t>
      </w:r>
      <w:r w:rsidRPr="006B70B8">
        <w:rPr>
          <w:lang w:val="en-GB"/>
        </w:rPr>
        <w:tab/>
      </w:r>
      <w:r w:rsidR="007668BB" w:rsidRPr="006B70B8">
        <w:rPr>
          <w:b w:val="0"/>
          <w:sz w:val="22"/>
          <w:lang w:val="en-GB"/>
        </w:rPr>
        <w:t>Canon Research Centre France</w:t>
      </w:r>
    </w:p>
    <w:p w14:paraId="0CF6DA78" w14:textId="56FB98DB" w:rsidR="00F23A10" w:rsidRPr="006B70B8" w:rsidRDefault="00F23A10" w:rsidP="006E3FA2">
      <w:pPr>
        <w:tabs>
          <w:tab w:val="left" w:pos="1843"/>
        </w:tabs>
        <w:spacing w:after="180"/>
        <w:rPr>
          <w:rFonts w:eastAsia="MS Mincho" w:cs="SimHei"/>
          <w:b/>
          <w:bCs/>
          <w:sz w:val="22"/>
          <w:lang w:val="en-GB" w:eastAsia="ko-KR"/>
        </w:rPr>
      </w:pPr>
      <w:r w:rsidRPr="006B70B8">
        <w:rPr>
          <w:rFonts w:cs="SimHei"/>
          <w:b/>
          <w:bCs/>
          <w:sz w:val="24"/>
          <w:lang w:val="en-GB"/>
        </w:rPr>
        <w:t>Title:</w:t>
      </w:r>
      <w:r w:rsidRPr="006B70B8">
        <w:rPr>
          <w:rFonts w:cs="SimHei"/>
          <w:bCs/>
          <w:sz w:val="24"/>
          <w:lang w:val="en-GB"/>
        </w:rPr>
        <w:tab/>
      </w:r>
      <w:r w:rsidR="000F7A3B" w:rsidRPr="006B70B8">
        <w:rPr>
          <w:rFonts w:cs="SimHei"/>
          <w:bCs/>
          <w:sz w:val="22"/>
          <w:lang w:val="en-GB"/>
        </w:rPr>
        <w:t xml:space="preserve">Discussion </w:t>
      </w:r>
      <w:r w:rsidR="002B3356" w:rsidRPr="006B70B8">
        <w:rPr>
          <w:rFonts w:cs="SimHei"/>
          <w:bCs/>
          <w:sz w:val="22"/>
          <w:lang w:val="en-GB"/>
        </w:rPr>
        <w:t>on Delay status report</w:t>
      </w:r>
      <w:r w:rsidR="000F7A3B" w:rsidRPr="006B70B8">
        <w:rPr>
          <w:rFonts w:cs="SimHei"/>
          <w:bCs/>
          <w:sz w:val="22"/>
          <w:lang w:val="en-GB"/>
        </w:rPr>
        <w:t xml:space="preserve"> </w:t>
      </w:r>
    </w:p>
    <w:p w14:paraId="7527F021" w14:textId="6E6D28F6" w:rsidR="00652667" w:rsidRPr="006B70B8" w:rsidRDefault="006E3FA2" w:rsidP="006E3FA2">
      <w:pPr>
        <w:pStyle w:val="3GPPHeader"/>
        <w:tabs>
          <w:tab w:val="clear" w:pos="1701"/>
          <w:tab w:val="left" w:pos="1843"/>
        </w:tabs>
        <w:spacing w:after="180"/>
        <w:rPr>
          <w:lang w:val="en-GB"/>
        </w:rPr>
      </w:pPr>
      <w:r w:rsidRPr="006B70B8">
        <w:rPr>
          <w:lang w:val="en-GB"/>
        </w:rPr>
        <w:t>Document for:</w:t>
      </w:r>
      <w:r w:rsidRPr="006B70B8">
        <w:rPr>
          <w:lang w:val="en-GB"/>
        </w:rPr>
        <w:tab/>
      </w:r>
      <w:r w:rsidR="00DB630B" w:rsidRPr="006B70B8">
        <w:rPr>
          <w:b w:val="0"/>
          <w:sz w:val="22"/>
          <w:lang w:val="en-GB"/>
        </w:rPr>
        <w:t>Discussion</w:t>
      </w:r>
      <w:r w:rsidR="002B3356" w:rsidRPr="006B70B8">
        <w:rPr>
          <w:b w:val="0"/>
          <w:sz w:val="22"/>
          <w:lang w:val="en-GB"/>
        </w:rPr>
        <w:t xml:space="preserve"> and decision</w:t>
      </w:r>
    </w:p>
    <w:p w14:paraId="18340738" w14:textId="77777777" w:rsidR="00652667" w:rsidRPr="006B70B8" w:rsidRDefault="00652667" w:rsidP="0082549E">
      <w:pPr>
        <w:pStyle w:val="Heading1"/>
      </w:pPr>
      <w:r w:rsidRPr="006B70B8">
        <w:t>Introduction</w:t>
      </w:r>
      <w:bookmarkStart w:id="1" w:name="_Ref174151459"/>
      <w:bookmarkStart w:id="2" w:name="_Ref189809556"/>
    </w:p>
    <w:p w14:paraId="70A258D0" w14:textId="75067773" w:rsidR="005A18E0" w:rsidRPr="006B70B8" w:rsidRDefault="005A18E0" w:rsidP="005A18E0">
      <w:pPr>
        <w:rPr>
          <w:lang w:val="en-GB"/>
        </w:rPr>
      </w:pPr>
      <w:bookmarkStart w:id="3" w:name="OLE_LINK1"/>
      <w:bookmarkStart w:id="4" w:name="OLE_LINK2"/>
      <w:r w:rsidRPr="006B70B8">
        <w:rPr>
          <w:lang w:val="en-GB"/>
        </w:rPr>
        <w:t>During RAN2#</w:t>
      </w:r>
      <w:r w:rsidR="00C25216" w:rsidRPr="006B70B8">
        <w:rPr>
          <w:lang w:val="en-GB"/>
        </w:rPr>
        <w:t xml:space="preserve">128 </w:t>
      </w:r>
      <w:r w:rsidRPr="006B70B8">
        <w:rPr>
          <w:lang w:val="en-GB"/>
        </w:rPr>
        <w:t xml:space="preserve">in </w:t>
      </w:r>
      <w:r w:rsidR="00C25216" w:rsidRPr="006B70B8">
        <w:rPr>
          <w:lang w:val="en-GB"/>
        </w:rPr>
        <w:t xml:space="preserve">Orlando </w:t>
      </w:r>
      <w:r w:rsidRPr="006B70B8">
        <w:rPr>
          <w:lang w:val="en-GB"/>
        </w:rPr>
        <w:t xml:space="preserve">the following agreements </w:t>
      </w:r>
      <w:r w:rsidR="006835F3" w:rsidRPr="006B70B8">
        <w:rPr>
          <w:lang w:val="en-GB"/>
        </w:rPr>
        <w:t xml:space="preserve">related to DSR </w:t>
      </w:r>
      <w:r w:rsidRPr="006B70B8">
        <w:rPr>
          <w:lang w:val="en-GB"/>
        </w:rPr>
        <w:t xml:space="preserve">were recorded in </w:t>
      </w:r>
      <w:r w:rsidRPr="009D08F7">
        <w:rPr>
          <w:lang w:val="en-GB"/>
        </w:rPr>
        <w:fldChar w:fldCharType="begin"/>
      </w:r>
      <w:r w:rsidRPr="006B70B8">
        <w:rPr>
          <w:lang w:val="en-GB"/>
        </w:rPr>
        <w:instrText xml:space="preserve"> REF _Ref177132283 \r \h </w:instrText>
      </w:r>
      <w:r w:rsidRPr="009D08F7">
        <w:rPr>
          <w:lang w:val="en-GB"/>
        </w:rPr>
      </w:r>
      <w:r w:rsidRPr="009D08F7">
        <w:rPr>
          <w:lang w:val="en-GB"/>
        </w:rPr>
        <w:fldChar w:fldCharType="separate"/>
      </w:r>
      <w:r w:rsidR="00DC485F">
        <w:rPr>
          <w:lang w:val="en-GB"/>
        </w:rPr>
        <w:t>[1]</w:t>
      </w:r>
      <w:r w:rsidRPr="009D08F7">
        <w:rPr>
          <w:lang w:val="en-GB"/>
        </w:rPr>
        <w:fldChar w:fldCharType="end"/>
      </w:r>
      <w:r w:rsidRPr="006B70B8">
        <w:rPr>
          <w:lang w:val="en-GB"/>
        </w:rPr>
        <w:t>:</w:t>
      </w:r>
    </w:p>
    <w:tbl>
      <w:tblPr>
        <w:tblStyle w:val="TableGrid"/>
        <w:tblW w:w="0" w:type="auto"/>
        <w:tblLook w:val="04A0" w:firstRow="1" w:lastRow="0" w:firstColumn="1" w:lastColumn="0" w:noHBand="0" w:noVBand="1"/>
      </w:tblPr>
      <w:tblGrid>
        <w:gridCol w:w="9629"/>
      </w:tblGrid>
      <w:tr w:rsidR="00BC4F5E" w:rsidRPr="006B70B8" w14:paraId="14192965" w14:textId="77777777" w:rsidTr="00BC4F5E">
        <w:tc>
          <w:tcPr>
            <w:tcW w:w="9629" w:type="dxa"/>
          </w:tcPr>
          <w:p w14:paraId="431459BB" w14:textId="77777777" w:rsidR="00D0613D" w:rsidRPr="006B70B8" w:rsidRDefault="00D0613D" w:rsidP="00D0613D">
            <w:pPr>
              <w:pStyle w:val="Doc-title"/>
              <w:rPr>
                <w:b/>
              </w:rPr>
            </w:pPr>
            <w:proofErr w:type="gramStart"/>
            <w:r w:rsidRPr="006B70B8">
              <w:rPr>
                <w:b/>
              </w:rPr>
              <w:t>Thresholds</w:t>
            </w:r>
            <w:proofErr w:type="gramEnd"/>
            <w:r w:rsidRPr="006B70B8">
              <w:rPr>
                <w:b/>
              </w:rPr>
              <w:t xml:space="preserve"> configuration</w:t>
            </w:r>
          </w:p>
          <w:p w14:paraId="1B6DAA37" w14:textId="77777777" w:rsidR="00D0613D" w:rsidRPr="006B70B8" w:rsidRDefault="00D0613D" w:rsidP="00D0613D">
            <w:pPr>
              <w:pStyle w:val="Agreement"/>
              <w:tabs>
                <w:tab w:val="clear" w:pos="517"/>
                <w:tab w:val="num" w:pos="1619"/>
              </w:tabs>
              <w:ind w:left="1619"/>
            </w:pPr>
            <w:r w:rsidRPr="006B70B8">
              <w:t>Let the network configure the triggering and reporting thresholds without constraints.</w:t>
            </w:r>
          </w:p>
          <w:p w14:paraId="5927CC8E" w14:textId="77777777" w:rsidR="00D0613D" w:rsidRPr="006B70B8" w:rsidRDefault="00D0613D" w:rsidP="00D0613D">
            <w:pPr>
              <w:pStyle w:val="Agreement"/>
              <w:tabs>
                <w:tab w:val="clear" w:pos="517"/>
                <w:tab w:val="num" w:pos="1619"/>
              </w:tabs>
              <w:ind w:left="1619"/>
            </w:pPr>
            <w:r w:rsidRPr="006B70B8">
              <w:t>RAN2 understanding is that the data that has been already reported in the DSR should not trigger another DSR</w:t>
            </w:r>
          </w:p>
          <w:p w14:paraId="48E10C09" w14:textId="77777777" w:rsidR="00D0613D" w:rsidRPr="006B70B8" w:rsidRDefault="00D0613D" w:rsidP="00D0613D">
            <w:pPr>
              <w:pStyle w:val="Agreement"/>
              <w:tabs>
                <w:tab w:val="clear" w:pos="517"/>
                <w:tab w:val="num" w:pos="1619"/>
              </w:tabs>
              <w:ind w:left="1619"/>
            </w:pPr>
            <w:r w:rsidRPr="006B70B8">
              <w:t xml:space="preserve">The existing cancelling and triggering of Rel-18 DSR </w:t>
            </w:r>
            <w:proofErr w:type="gramStart"/>
            <w:r w:rsidRPr="006B70B8">
              <w:t>is</w:t>
            </w:r>
            <w:proofErr w:type="gramEnd"/>
            <w:r w:rsidRPr="006B70B8">
              <w:t xml:space="preserve"> reused for the enhanced DSR.</w:t>
            </w:r>
          </w:p>
          <w:p w14:paraId="1175A1DB" w14:textId="77777777" w:rsidR="00D0613D" w:rsidRPr="006B70B8" w:rsidRDefault="00D0613D" w:rsidP="00D0613D">
            <w:pPr>
              <w:pStyle w:val="Doc-text2"/>
              <w:ind w:left="0" w:firstLine="0"/>
              <w:rPr>
                <w:b/>
              </w:rPr>
            </w:pPr>
            <w:r w:rsidRPr="006B70B8">
              <w:rPr>
                <w:b/>
              </w:rPr>
              <w:t>Non-delay critical data ahead in the queue</w:t>
            </w:r>
          </w:p>
          <w:p w14:paraId="66F30524" w14:textId="616F78B6" w:rsidR="00BC4F5E" w:rsidRPr="009D08F7" w:rsidRDefault="00D0613D" w:rsidP="009D08F7">
            <w:pPr>
              <w:pStyle w:val="Agreement"/>
              <w:tabs>
                <w:tab w:val="clear" w:pos="517"/>
                <w:tab w:val="num" w:pos="1619"/>
              </w:tabs>
              <w:ind w:left="1619"/>
            </w:pPr>
            <w:r w:rsidRPr="009D08F7">
              <w:t xml:space="preserve">The UE may also support including non-delay critical data ahead of delay critical data in the buffer size calculation for DSR, which is a capability indicated to the NW. </w:t>
            </w:r>
          </w:p>
        </w:tc>
      </w:tr>
    </w:tbl>
    <w:p w14:paraId="6CA28023" w14:textId="6D6E8D32" w:rsidR="00DC485F" w:rsidRDefault="00DC485F" w:rsidP="00134724">
      <w:pPr>
        <w:rPr>
          <w:lang w:val="en-GB"/>
        </w:rPr>
      </w:pPr>
    </w:p>
    <w:p w14:paraId="452BA23D" w14:textId="77777777" w:rsidR="00DC485F" w:rsidRDefault="00DC485F">
      <w:pPr>
        <w:overflowPunct/>
        <w:autoSpaceDE/>
        <w:autoSpaceDN/>
        <w:adjustRightInd/>
        <w:spacing w:after="0"/>
        <w:jc w:val="left"/>
        <w:textAlignment w:val="auto"/>
        <w:rPr>
          <w:lang w:val="en-GB"/>
        </w:rPr>
      </w:pPr>
      <w:r>
        <w:rPr>
          <w:lang w:val="en-GB"/>
        </w:rPr>
        <w:br w:type="page"/>
      </w:r>
    </w:p>
    <w:bookmarkEnd w:id="3"/>
    <w:bookmarkEnd w:id="4"/>
    <w:p w14:paraId="5957D479" w14:textId="50AD4E5C" w:rsidR="00CC64F8" w:rsidRPr="006B70B8" w:rsidRDefault="006B2C07" w:rsidP="009D509F">
      <w:pPr>
        <w:pStyle w:val="Heading1"/>
        <w:spacing w:before="120" w:after="120"/>
        <w:ind w:left="431" w:hanging="431"/>
        <w:rPr>
          <w:rFonts w:eastAsia="SimSun"/>
        </w:rPr>
      </w:pPr>
      <w:r w:rsidRPr="006B70B8">
        <w:rPr>
          <w:rFonts w:eastAsia="SimSun"/>
        </w:rPr>
        <w:lastRenderedPageBreak/>
        <w:t>Discussion</w:t>
      </w:r>
    </w:p>
    <w:p w14:paraId="0FF03190" w14:textId="6123263C" w:rsidR="002E08DC" w:rsidRPr="006B70B8" w:rsidRDefault="00A92BE3" w:rsidP="002E08DC">
      <w:pPr>
        <w:rPr>
          <w:lang w:val="en-GB"/>
        </w:rPr>
      </w:pPr>
      <w:r w:rsidRPr="006B70B8">
        <w:rPr>
          <w:lang w:val="en-GB"/>
        </w:rPr>
        <w:t>In t</w:t>
      </w:r>
      <w:r w:rsidR="002E08DC" w:rsidRPr="006B70B8">
        <w:rPr>
          <w:lang w:val="en-GB"/>
        </w:rPr>
        <w:t xml:space="preserve">his paper </w:t>
      </w:r>
      <w:r w:rsidRPr="006B70B8">
        <w:rPr>
          <w:lang w:val="en-GB"/>
        </w:rPr>
        <w:t xml:space="preserve">we </w:t>
      </w:r>
      <w:r w:rsidR="009E6D5C" w:rsidRPr="006B70B8">
        <w:rPr>
          <w:lang w:val="en-GB"/>
        </w:rPr>
        <w:t>discuss</w:t>
      </w:r>
      <w:r w:rsidR="00633DB9">
        <w:rPr>
          <w:lang w:val="en-GB"/>
        </w:rPr>
        <w:t xml:space="preserve"> the MAC CE design</w:t>
      </w:r>
      <w:r w:rsidR="00587456" w:rsidRPr="006B70B8">
        <w:rPr>
          <w:lang w:val="en-GB"/>
        </w:rPr>
        <w:t>:</w:t>
      </w:r>
    </w:p>
    <w:p w14:paraId="6C338B5A" w14:textId="2DF95126" w:rsidR="00D874A6" w:rsidRPr="009D08F7" w:rsidRDefault="00633DB9" w:rsidP="009D08F7">
      <w:pPr>
        <w:rPr>
          <w:lang w:val="en-GB"/>
        </w:rPr>
      </w:pPr>
      <w:r>
        <w:rPr>
          <w:lang w:val="en-GB"/>
        </w:rPr>
        <w:t>We propose the following format for the MAC CE:</w:t>
      </w:r>
    </w:p>
    <w:tbl>
      <w:tblPr>
        <w:tblW w:w="7317" w:type="dxa"/>
        <w:tblCellMar>
          <w:left w:w="0" w:type="dxa"/>
          <w:right w:w="0" w:type="dxa"/>
        </w:tblCellMar>
        <w:tblLook w:val="0420" w:firstRow="1" w:lastRow="0" w:firstColumn="0" w:lastColumn="0" w:noHBand="0" w:noVBand="1"/>
      </w:tblPr>
      <w:tblGrid>
        <w:gridCol w:w="912"/>
        <w:gridCol w:w="912"/>
        <w:gridCol w:w="912"/>
        <w:gridCol w:w="912"/>
        <w:gridCol w:w="912"/>
        <w:gridCol w:w="912"/>
        <w:gridCol w:w="912"/>
        <w:gridCol w:w="923"/>
        <w:gridCol w:w="10"/>
      </w:tblGrid>
      <w:tr w:rsidR="00D874A6" w:rsidRPr="006B70B8" w14:paraId="707D2115" w14:textId="77777777" w:rsidTr="009D08F7">
        <w:trPr>
          <w:gridAfter w:val="1"/>
          <w:wAfter w:w="10" w:type="dxa"/>
          <w:trHeight w:val="282"/>
        </w:trPr>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5C36A"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67719"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33DFC2"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1C01FA"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8487E6"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E3F40" w14:textId="77777777" w:rsidR="00D874A6" w:rsidRPr="009D08F7" w:rsidRDefault="00D874A6" w:rsidP="00D874A6">
            <w:pPr>
              <w:rPr>
                <w:lang w:val="en-GB"/>
              </w:rPr>
            </w:pPr>
          </w:p>
        </w:tc>
        <w:tc>
          <w:tcPr>
            <w:tcW w:w="91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AD32AC" w14:textId="77777777" w:rsidR="00D874A6" w:rsidRPr="009D08F7" w:rsidRDefault="00D874A6" w:rsidP="00D874A6">
            <w:pPr>
              <w:rPr>
                <w:lang w:val="en-GB"/>
              </w:rPr>
            </w:pPr>
          </w:p>
        </w:tc>
        <w:tc>
          <w:tcPr>
            <w:tcW w:w="923"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DC1B6" w14:textId="77777777" w:rsidR="00D874A6" w:rsidRPr="009D08F7" w:rsidRDefault="00D874A6" w:rsidP="00D874A6">
            <w:pPr>
              <w:rPr>
                <w:lang w:val="en-GB"/>
              </w:rPr>
            </w:pPr>
          </w:p>
        </w:tc>
      </w:tr>
      <w:tr w:rsidR="00D874A6" w:rsidRPr="006B70B8" w14:paraId="43BE3357" w14:textId="77777777" w:rsidTr="009D08F7">
        <w:trPr>
          <w:gridAfter w:val="1"/>
          <w:wAfter w:w="10" w:type="dxa"/>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6B04CA" w14:textId="77777777" w:rsidR="00D874A6" w:rsidRPr="009D08F7" w:rsidRDefault="00D874A6" w:rsidP="00D874A6">
            <w:pPr>
              <w:rPr>
                <w:lang w:val="en-GB"/>
              </w:rPr>
            </w:pPr>
            <w:r w:rsidRPr="006B70B8">
              <w:rPr>
                <w:lang w:val="en-GB"/>
              </w:rPr>
              <w:t>LCG</w:t>
            </w:r>
            <w:r w:rsidRPr="006B70B8">
              <w:rPr>
                <w:vertAlign w:val="subscript"/>
                <w:lang w:val="en-GB"/>
              </w:rPr>
              <w:t>7</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A36B10" w14:textId="77777777" w:rsidR="00D874A6" w:rsidRPr="009D08F7" w:rsidRDefault="00D874A6" w:rsidP="00D874A6">
            <w:pPr>
              <w:rPr>
                <w:lang w:val="en-GB"/>
              </w:rPr>
            </w:pPr>
            <w:r w:rsidRPr="006B70B8">
              <w:rPr>
                <w:lang w:val="en-GB"/>
              </w:rPr>
              <w:t>LCG</w:t>
            </w:r>
            <w:r w:rsidRPr="006B70B8">
              <w:rPr>
                <w:vertAlign w:val="subscript"/>
                <w:lang w:val="en-GB"/>
              </w:rPr>
              <w:t>6</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F08B2" w14:textId="77777777" w:rsidR="00D874A6" w:rsidRPr="009D08F7" w:rsidRDefault="00D874A6" w:rsidP="00D874A6">
            <w:pPr>
              <w:rPr>
                <w:lang w:val="en-GB"/>
              </w:rPr>
            </w:pPr>
            <w:r w:rsidRPr="006B70B8">
              <w:rPr>
                <w:lang w:val="en-GB"/>
              </w:rPr>
              <w:t>LCG</w:t>
            </w:r>
            <w:r w:rsidRPr="006B70B8">
              <w:rPr>
                <w:vertAlign w:val="subscript"/>
                <w:lang w:val="en-GB"/>
              </w:rPr>
              <w:t>5</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D843C" w14:textId="77777777" w:rsidR="00D874A6" w:rsidRPr="009D08F7" w:rsidRDefault="00D874A6" w:rsidP="00D874A6">
            <w:pPr>
              <w:rPr>
                <w:lang w:val="en-GB"/>
              </w:rPr>
            </w:pPr>
            <w:r w:rsidRPr="006B70B8">
              <w:rPr>
                <w:lang w:val="en-GB"/>
              </w:rPr>
              <w:t>LCG</w:t>
            </w:r>
            <w:r w:rsidRPr="006B70B8">
              <w:rPr>
                <w:vertAlign w:val="subscript"/>
                <w:lang w:val="en-GB"/>
              </w:rPr>
              <w:t>4</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96B707" w14:textId="77777777" w:rsidR="00D874A6" w:rsidRPr="009D08F7" w:rsidRDefault="00D874A6" w:rsidP="00D874A6">
            <w:pPr>
              <w:rPr>
                <w:lang w:val="en-GB"/>
              </w:rPr>
            </w:pPr>
            <w:r w:rsidRPr="006B70B8">
              <w:rPr>
                <w:lang w:val="en-GB"/>
              </w:rPr>
              <w:t>LCG</w:t>
            </w:r>
            <w:r w:rsidRPr="006B70B8">
              <w:rPr>
                <w:vertAlign w:val="subscript"/>
                <w:lang w:val="en-GB"/>
              </w:rPr>
              <w:t>3</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F88175" w14:textId="77777777" w:rsidR="00D874A6" w:rsidRPr="009D08F7" w:rsidRDefault="00D874A6" w:rsidP="00D874A6">
            <w:pPr>
              <w:rPr>
                <w:lang w:val="en-GB"/>
              </w:rPr>
            </w:pPr>
            <w:r w:rsidRPr="006B70B8">
              <w:rPr>
                <w:lang w:val="en-GB"/>
              </w:rPr>
              <w:t>LCG</w:t>
            </w:r>
            <w:r w:rsidRPr="006B70B8">
              <w:rPr>
                <w:vertAlign w:val="subscript"/>
                <w:lang w:val="en-GB"/>
              </w:rPr>
              <w:t>2</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B06FF" w14:textId="77777777" w:rsidR="00D874A6" w:rsidRPr="009D08F7" w:rsidRDefault="00D874A6" w:rsidP="00D874A6">
            <w:pPr>
              <w:rPr>
                <w:lang w:val="en-GB"/>
              </w:rPr>
            </w:pPr>
            <w:r w:rsidRPr="006B70B8">
              <w:rPr>
                <w:lang w:val="en-GB"/>
              </w:rPr>
              <w:t>LCG</w:t>
            </w:r>
            <w:r w:rsidRPr="006B70B8">
              <w:rPr>
                <w:vertAlign w:val="subscript"/>
                <w:lang w:val="en-GB"/>
              </w:rPr>
              <w:t>1</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845E5" w14:textId="77777777" w:rsidR="00D874A6" w:rsidRPr="009D08F7" w:rsidRDefault="00D874A6" w:rsidP="00D874A6">
            <w:pPr>
              <w:rPr>
                <w:lang w:val="en-GB"/>
              </w:rPr>
            </w:pPr>
            <w:r w:rsidRPr="006B70B8">
              <w:rPr>
                <w:lang w:val="en-GB"/>
              </w:rPr>
              <w:t>LCG</w:t>
            </w:r>
            <w:r w:rsidRPr="006B70B8">
              <w:rPr>
                <w:vertAlign w:val="subscript"/>
                <w:lang w:val="en-GB"/>
              </w:rPr>
              <w:t>0</w:t>
            </w:r>
          </w:p>
        </w:tc>
      </w:tr>
      <w:tr w:rsidR="00D874A6" w:rsidRPr="006B70B8" w14:paraId="1BE0C093" w14:textId="77777777" w:rsidTr="009D08F7">
        <w:trPr>
          <w:gridAfter w:val="1"/>
          <w:wAfter w:w="10" w:type="dxa"/>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C45F94" w14:textId="77777777" w:rsidR="00D874A6" w:rsidRPr="009D08F7" w:rsidRDefault="00D874A6" w:rsidP="00D874A6">
            <w:pPr>
              <w:rPr>
                <w:lang w:val="en-GB"/>
              </w:rPr>
            </w:pPr>
            <w:r w:rsidRPr="006B70B8">
              <w:rPr>
                <w:lang w:val="en-GB"/>
              </w:rPr>
              <w:t>S</w:t>
            </w:r>
            <w:r w:rsidRPr="006B70B8">
              <w:rPr>
                <w:vertAlign w:val="subscript"/>
                <w:lang w:val="en-GB"/>
              </w:rPr>
              <w:t>7</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939BD6" w14:textId="77777777" w:rsidR="00D874A6" w:rsidRPr="009D08F7" w:rsidRDefault="00D874A6" w:rsidP="00D874A6">
            <w:pPr>
              <w:rPr>
                <w:lang w:val="en-GB"/>
              </w:rPr>
            </w:pPr>
            <w:r w:rsidRPr="006B70B8">
              <w:rPr>
                <w:lang w:val="en-GB"/>
              </w:rPr>
              <w:t>S</w:t>
            </w:r>
            <w:r w:rsidRPr="006B70B8">
              <w:rPr>
                <w:vertAlign w:val="subscript"/>
                <w:lang w:val="en-GB"/>
              </w:rPr>
              <w:t>6</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E5050" w14:textId="77777777" w:rsidR="00D874A6" w:rsidRPr="009D08F7" w:rsidRDefault="00D874A6" w:rsidP="00D874A6">
            <w:pPr>
              <w:rPr>
                <w:lang w:val="en-GB"/>
              </w:rPr>
            </w:pPr>
            <w:r w:rsidRPr="006B70B8">
              <w:rPr>
                <w:lang w:val="en-GB"/>
              </w:rPr>
              <w:t>S</w:t>
            </w:r>
            <w:r w:rsidRPr="006B70B8">
              <w:rPr>
                <w:vertAlign w:val="subscript"/>
                <w:lang w:val="en-GB"/>
              </w:rPr>
              <w:t>5</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BD25F" w14:textId="77777777" w:rsidR="00D874A6" w:rsidRPr="009D08F7" w:rsidRDefault="00D874A6" w:rsidP="00D874A6">
            <w:pPr>
              <w:rPr>
                <w:lang w:val="en-GB"/>
              </w:rPr>
            </w:pPr>
            <w:r w:rsidRPr="006B70B8">
              <w:rPr>
                <w:lang w:val="en-GB"/>
              </w:rPr>
              <w:t>S</w:t>
            </w:r>
            <w:r w:rsidRPr="006B70B8">
              <w:rPr>
                <w:vertAlign w:val="subscript"/>
                <w:lang w:val="en-GB"/>
              </w:rPr>
              <w:t>4</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26107" w14:textId="77777777" w:rsidR="00D874A6" w:rsidRPr="009D08F7" w:rsidRDefault="00D874A6" w:rsidP="00D874A6">
            <w:pPr>
              <w:rPr>
                <w:lang w:val="en-GB"/>
              </w:rPr>
            </w:pPr>
            <w:r w:rsidRPr="006B70B8">
              <w:rPr>
                <w:lang w:val="en-GB"/>
              </w:rPr>
              <w:t>S</w:t>
            </w:r>
            <w:r w:rsidRPr="006B70B8">
              <w:rPr>
                <w:vertAlign w:val="subscript"/>
                <w:lang w:val="en-GB"/>
              </w:rPr>
              <w:t>3</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810D35" w14:textId="77777777" w:rsidR="00D874A6" w:rsidRPr="009D08F7" w:rsidRDefault="00D874A6" w:rsidP="00D874A6">
            <w:pPr>
              <w:rPr>
                <w:lang w:val="en-GB"/>
              </w:rPr>
            </w:pPr>
            <w:r w:rsidRPr="006B70B8">
              <w:rPr>
                <w:lang w:val="en-GB"/>
              </w:rPr>
              <w:t>S</w:t>
            </w:r>
            <w:r w:rsidRPr="006B70B8">
              <w:rPr>
                <w:vertAlign w:val="subscript"/>
                <w:lang w:val="en-GB"/>
              </w:rPr>
              <w:t>2</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E45E8D" w14:textId="77777777" w:rsidR="00D874A6" w:rsidRPr="009D08F7" w:rsidRDefault="00D874A6" w:rsidP="00D874A6">
            <w:pPr>
              <w:rPr>
                <w:lang w:val="en-GB"/>
              </w:rPr>
            </w:pPr>
            <w:r w:rsidRPr="006B70B8">
              <w:rPr>
                <w:lang w:val="en-GB"/>
              </w:rPr>
              <w:t>S</w:t>
            </w:r>
            <w:r w:rsidRPr="006B70B8">
              <w:rPr>
                <w:vertAlign w:val="subscript"/>
                <w:lang w:val="en-GB"/>
              </w:rPr>
              <w:t>1</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C3F2F" w14:textId="77777777" w:rsidR="00D874A6" w:rsidRPr="009D08F7" w:rsidRDefault="00D874A6" w:rsidP="00D874A6">
            <w:pPr>
              <w:rPr>
                <w:lang w:val="en-GB"/>
              </w:rPr>
            </w:pPr>
            <w:r w:rsidRPr="006B70B8">
              <w:rPr>
                <w:lang w:val="en-GB"/>
              </w:rPr>
              <w:t>S</w:t>
            </w:r>
            <w:r w:rsidRPr="006B70B8">
              <w:rPr>
                <w:vertAlign w:val="subscript"/>
                <w:lang w:val="en-GB"/>
              </w:rPr>
              <w:t>0</w:t>
            </w:r>
          </w:p>
        </w:tc>
      </w:tr>
      <w:tr w:rsidR="00D874A6" w:rsidRPr="006B70B8" w14:paraId="78673F4C" w14:textId="77777777" w:rsidTr="009D08F7">
        <w:trPr>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87A5B" w14:textId="77777777" w:rsidR="00D874A6" w:rsidRPr="009D08F7" w:rsidRDefault="00D874A6" w:rsidP="00D874A6">
            <w:pPr>
              <w:rPr>
                <w:lang w:val="en-GB"/>
              </w:rPr>
            </w:pPr>
            <w:r w:rsidRPr="006B70B8">
              <w:rPr>
                <w:lang w:val="en-GB"/>
              </w:rPr>
              <w:t>New 1</w:t>
            </w:r>
          </w:p>
        </w:tc>
        <w:tc>
          <w:tcPr>
            <w:tcW w:w="6405"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8ABC51" w14:textId="77777777" w:rsidR="00D874A6" w:rsidRPr="009D08F7" w:rsidRDefault="00D874A6" w:rsidP="00D874A6">
            <w:pPr>
              <w:rPr>
                <w:lang w:val="en-GB"/>
              </w:rPr>
            </w:pPr>
            <w:r w:rsidRPr="006B70B8">
              <w:rPr>
                <w:lang w:val="en-GB"/>
              </w:rPr>
              <w:t>Delay 1/buffer size 1</w:t>
            </w:r>
          </w:p>
        </w:tc>
      </w:tr>
      <w:tr w:rsidR="00710CCF" w:rsidRPr="006B70B8" w14:paraId="532B43E1"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F43894" w14:textId="77777777" w:rsidR="00D874A6" w:rsidRPr="009D08F7" w:rsidRDefault="00D874A6" w:rsidP="00D874A6">
            <w:pPr>
              <w:rPr>
                <w:lang w:val="en-GB"/>
              </w:rPr>
            </w:pPr>
            <w:r w:rsidRPr="006B70B8">
              <w:rPr>
                <w:lang w:val="en-GB"/>
              </w:rPr>
              <w:t>Buffer Size 1</w:t>
            </w:r>
          </w:p>
        </w:tc>
      </w:tr>
      <w:tr w:rsidR="00710CCF" w:rsidRPr="006B70B8" w14:paraId="22580108"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D7FED5" w14:textId="77777777" w:rsidR="00D874A6" w:rsidRPr="009D08F7" w:rsidRDefault="00D874A6" w:rsidP="00D874A6">
            <w:pPr>
              <w:rPr>
                <w:lang w:val="en-GB"/>
              </w:rPr>
            </w:pPr>
            <w:r w:rsidRPr="006B70B8">
              <w:rPr>
                <w:lang w:val="en-GB"/>
              </w:rPr>
              <w:t>…</w:t>
            </w:r>
          </w:p>
        </w:tc>
      </w:tr>
      <w:tr w:rsidR="00D874A6" w:rsidRPr="006B70B8" w14:paraId="6946981E" w14:textId="77777777" w:rsidTr="009D08F7">
        <w:trPr>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C469B" w14:textId="77777777" w:rsidR="00D874A6" w:rsidRPr="009D08F7" w:rsidRDefault="00D874A6" w:rsidP="00D874A6">
            <w:pPr>
              <w:rPr>
                <w:lang w:val="en-GB"/>
              </w:rPr>
            </w:pPr>
            <w:r w:rsidRPr="006B70B8">
              <w:rPr>
                <w:lang w:val="en-GB"/>
              </w:rPr>
              <w:t>New m</w:t>
            </w:r>
          </w:p>
        </w:tc>
        <w:tc>
          <w:tcPr>
            <w:tcW w:w="6405"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9D72B7" w14:textId="77777777" w:rsidR="00D874A6" w:rsidRPr="009D08F7" w:rsidRDefault="00D874A6" w:rsidP="00D874A6">
            <w:pPr>
              <w:rPr>
                <w:lang w:val="en-GB"/>
              </w:rPr>
            </w:pPr>
            <w:r w:rsidRPr="006B70B8">
              <w:rPr>
                <w:lang w:val="en-GB"/>
              </w:rPr>
              <w:t>Delay m/buffer size m</w:t>
            </w:r>
          </w:p>
        </w:tc>
      </w:tr>
      <w:tr w:rsidR="00710CCF" w:rsidRPr="006B70B8" w14:paraId="32D7EC93"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6953B" w14:textId="77777777" w:rsidR="00D874A6" w:rsidRPr="009D08F7" w:rsidRDefault="00D874A6" w:rsidP="00D874A6">
            <w:pPr>
              <w:rPr>
                <w:lang w:val="en-GB"/>
              </w:rPr>
            </w:pPr>
            <w:r w:rsidRPr="006B70B8">
              <w:rPr>
                <w:lang w:val="en-GB"/>
              </w:rPr>
              <w:t>Buffer Size m</w:t>
            </w:r>
          </w:p>
        </w:tc>
      </w:tr>
      <w:tr w:rsidR="00710CCF" w:rsidRPr="006B70B8" w14:paraId="0A4B8376"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9B8BB6" w14:textId="77777777" w:rsidR="00D874A6" w:rsidRPr="009D08F7" w:rsidRDefault="00D874A6" w:rsidP="00D874A6">
            <w:pPr>
              <w:rPr>
                <w:lang w:val="en-GB"/>
              </w:rPr>
            </w:pPr>
            <w:r w:rsidRPr="006B70B8">
              <w:rPr>
                <w:lang w:val="en-GB"/>
              </w:rPr>
              <w:t>…</w:t>
            </w:r>
          </w:p>
        </w:tc>
      </w:tr>
      <w:tr w:rsidR="00D874A6" w:rsidRPr="006B70B8" w14:paraId="4C9C27B3" w14:textId="77777777" w:rsidTr="009D08F7">
        <w:trPr>
          <w:gridAfter w:val="1"/>
          <w:wAfter w:w="10" w:type="dxa"/>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EFE24" w14:textId="77777777" w:rsidR="00D874A6" w:rsidRPr="009D08F7" w:rsidRDefault="00D874A6" w:rsidP="00D874A6">
            <w:pPr>
              <w:rPr>
                <w:lang w:val="en-GB"/>
              </w:rPr>
            </w:pPr>
            <w:r w:rsidRPr="006B70B8">
              <w:rPr>
                <w:lang w:val="en-GB"/>
              </w:rPr>
              <w:t>S</w:t>
            </w:r>
            <w:r w:rsidRPr="006B70B8">
              <w:rPr>
                <w:vertAlign w:val="subscript"/>
                <w:lang w:val="en-GB"/>
              </w:rPr>
              <w:t>7</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686E5E" w14:textId="77777777" w:rsidR="00D874A6" w:rsidRPr="009D08F7" w:rsidRDefault="00D874A6" w:rsidP="00D874A6">
            <w:pPr>
              <w:rPr>
                <w:lang w:val="en-GB"/>
              </w:rPr>
            </w:pPr>
            <w:r w:rsidRPr="006B70B8">
              <w:rPr>
                <w:lang w:val="en-GB"/>
              </w:rPr>
              <w:t>S</w:t>
            </w:r>
            <w:r w:rsidRPr="006B70B8">
              <w:rPr>
                <w:vertAlign w:val="subscript"/>
                <w:lang w:val="en-GB"/>
              </w:rPr>
              <w:t>6</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EC3F8" w14:textId="77777777" w:rsidR="00D874A6" w:rsidRPr="009D08F7" w:rsidRDefault="00D874A6" w:rsidP="00D874A6">
            <w:pPr>
              <w:rPr>
                <w:lang w:val="en-GB"/>
              </w:rPr>
            </w:pPr>
            <w:r w:rsidRPr="006B70B8">
              <w:rPr>
                <w:lang w:val="en-GB"/>
              </w:rPr>
              <w:t>S</w:t>
            </w:r>
            <w:r w:rsidRPr="006B70B8">
              <w:rPr>
                <w:vertAlign w:val="subscript"/>
                <w:lang w:val="en-GB"/>
              </w:rPr>
              <w:t>5</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90E74C" w14:textId="77777777" w:rsidR="00D874A6" w:rsidRPr="009D08F7" w:rsidRDefault="00D874A6" w:rsidP="00D874A6">
            <w:pPr>
              <w:rPr>
                <w:lang w:val="en-GB"/>
              </w:rPr>
            </w:pPr>
            <w:r w:rsidRPr="006B70B8">
              <w:rPr>
                <w:lang w:val="en-GB"/>
              </w:rPr>
              <w:t>S</w:t>
            </w:r>
            <w:r w:rsidRPr="006B70B8">
              <w:rPr>
                <w:vertAlign w:val="subscript"/>
                <w:lang w:val="en-GB"/>
              </w:rPr>
              <w:t>4</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061F28" w14:textId="77777777" w:rsidR="00D874A6" w:rsidRPr="009D08F7" w:rsidRDefault="00D874A6" w:rsidP="00D874A6">
            <w:pPr>
              <w:rPr>
                <w:lang w:val="en-GB"/>
              </w:rPr>
            </w:pPr>
            <w:r w:rsidRPr="006B70B8">
              <w:rPr>
                <w:lang w:val="en-GB"/>
              </w:rPr>
              <w:t>S</w:t>
            </w:r>
            <w:r w:rsidRPr="006B70B8">
              <w:rPr>
                <w:vertAlign w:val="subscript"/>
                <w:lang w:val="en-GB"/>
              </w:rPr>
              <w:t>3</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6257B" w14:textId="77777777" w:rsidR="00D874A6" w:rsidRPr="009D08F7" w:rsidRDefault="00D874A6" w:rsidP="00D874A6">
            <w:pPr>
              <w:rPr>
                <w:lang w:val="en-GB"/>
              </w:rPr>
            </w:pPr>
            <w:r w:rsidRPr="006B70B8">
              <w:rPr>
                <w:lang w:val="en-GB"/>
              </w:rPr>
              <w:t>S</w:t>
            </w:r>
            <w:r w:rsidRPr="006B70B8">
              <w:rPr>
                <w:vertAlign w:val="subscript"/>
                <w:lang w:val="en-GB"/>
              </w:rPr>
              <w:t>2</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38EBBA" w14:textId="77777777" w:rsidR="00D874A6" w:rsidRPr="009D08F7" w:rsidRDefault="00D874A6" w:rsidP="00D874A6">
            <w:pPr>
              <w:rPr>
                <w:lang w:val="en-GB"/>
              </w:rPr>
            </w:pPr>
            <w:r w:rsidRPr="006B70B8">
              <w:rPr>
                <w:lang w:val="en-GB"/>
              </w:rPr>
              <w:t>S</w:t>
            </w:r>
            <w:r w:rsidRPr="006B70B8">
              <w:rPr>
                <w:vertAlign w:val="subscript"/>
                <w:lang w:val="en-GB"/>
              </w:rPr>
              <w:t>1</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804C7" w14:textId="77777777" w:rsidR="00D874A6" w:rsidRPr="009D08F7" w:rsidRDefault="00D874A6" w:rsidP="00D874A6">
            <w:pPr>
              <w:rPr>
                <w:lang w:val="en-GB"/>
              </w:rPr>
            </w:pPr>
            <w:r w:rsidRPr="006B70B8">
              <w:rPr>
                <w:lang w:val="en-GB"/>
              </w:rPr>
              <w:t>S</w:t>
            </w:r>
            <w:r w:rsidRPr="006B70B8">
              <w:rPr>
                <w:vertAlign w:val="subscript"/>
                <w:lang w:val="en-GB"/>
              </w:rPr>
              <w:t>0</w:t>
            </w:r>
          </w:p>
        </w:tc>
      </w:tr>
      <w:tr w:rsidR="00D874A6" w:rsidRPr="006B70B8" w14:paraId="2F7610BF" w14:textId="77777777" w:rsidTr="009D08F7">
        <w:trPr>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BDCF7" w14:textId="77777777" w:rsidR="00D874A6" w:rsidRPr="009D08F7" w:rsidRDefault="00D874A6" w:rsidP="00D874A6">
            <w:pPr>
              <w:rPr>
                <w:lang w:val="en-GB"/>
              </w:rPr>
            </w:pPr>
            <w:r w:rsidRPr="006B70B8">
              <w:rPr>
                <w:lang w:val="en-GB"/>
              </w:rPr>
              <w:t>New 1</w:t>
            </w:r>
          </w:p>
        </w:tc>
        <w:tc>
          <w:tcPr>
            <w:tcW w:w="6405"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48A886" w14:textId="77777777" w:rsidR="00D874A6" w:rsidRPr="009D08F7" w:rsidRDefault="00D874A6" w:rsidP="00D874A6">
            <w:pPr>
              <w:rPr>
                <w:lang w:val="en-GB"/>
              </w:rPr>
            </w:pPr>
            <w:r w:rsidRPr="006B70B8">
              <w:rPr>
                <w:lang w:val="en-GB"/>
              </w:rPr>
              <w:t>Delay 1/buffer size 1</w:t>
            </w:r>
          </w:p>
        </w:tc>
      </w:tr>
      <w:tr w:rsidR="00710CCF" w:rsidRPr="006B70B8" w14:paraId="7AF31207"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D30B9" w14:textId="77777777" w:rsidR="00D874A6" w:rsidRPr="009D08F7" w:rsidRDefault="00D874A6" w:rsidP="00D874A6">
            <w:pPr>
              <w:rPr>
                <w:lang w:val="en-GB"/>
              </w:rPr>
            </w:pPr>
            <w:r w:rsidRPr="006B70B8">
              <w:rPr>
                <w:lang w:val="en-GB"/>
              </w:rPr>
              <w:t>Buffer Size 1</w:t>
            </w:r>
          </w:p>
        </w:tc>
      </w:tr>
      <w:tr w:rsidR="00710CCF" w:rsidRPr="006B70B8" w14:paraId="70D88793"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79B2A" w14:textId="77777777" w:rsidR="00D874A6" w:rsidRPr="009D08F7" w:rsidRDefault="00D874A6" w:rsidP="00D874A6">
            <w:pPr>
              <w:rPr>
                <w:lang w:val="en-GB"/>
              </w:rPr>
            </w:pPr>
            <w:r w:rsidRPr="006B70B8">
              <w:rPr>
                <w:lang w:val="en-GB"/>
              </w:rPr>
              <w:t>…</w:t>
            </w:r>
          </w:p>
        </w:tc>
      </w:tr>
      <w:tr w:rsidR="00D874A6" w:rsidRPr="006B70B8" w14:paraId="5B3D3C8C" w14:textId="77777777" w:rsidTr="009D08F7">
        <w:trPr>
          <w:trHeight w:val="282"/>
        </w:trPr>
        <w:tc>
          <w:tcPr>
            <w:tcW w:w="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D61321" w14:textId="77777777" w:rsidR="00D874A6" w:rsidRPr="009D08F7" w:rsidRDefault="00D874A6" w:rsidP="00D874A6">
            <w:pPr>
              <w:rPr>
                <w:lang w:val="en-GB"/>
              </w:rPr>
            </w:pPr>
            <w:r w:rsidRPr="006B70B8">
              <w:rPr>
                <w:lang w:val="en-GB"/>
              </w:rPr>
              <w:t>New m</w:t>
            </w:r>
          </w:p>
        </w:tc>
        <w:tc>
          <w:tcPr>
            <w:tcW w:w="6405"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A8B539" w14:textId="77777777" w:rsidR="00D874A6" w:rsidRPr="009D08F7" w:rsidRDefault="00D874A6" w:rsidP="00D874A6">
            <w:pPr>
              <w:rPr>
                <w:lang w:val="en-GB"/>
              </w:rPr>
            </w:pPr>
            <w:r w:rsidRPr="006B70B8">
              <w:rPr>
                <w:lang w:val="en-GB"/>
              </w:rPr>
              <w:t>Delay m/buffer size m</w:t>
            </w:r>
          </w:p>
        </w:tc>
      </w:tr>
      <w:tr w:rsidR="00710CCF" w:rsidRPr="006B70B8" w14:paraId="1B74603B" w14:textId="77777777" w:rsidTr="00710CCF">
        <w:trPr>
          <w:trHeight w:val="282"/>
        </w:trPr>
        <w:tc>
          <w:tcPr>
            <w:tcW w:w="7317" w:type="dxa"/>
            <w:gridSpan w:val="9"/>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8B5D4" w14:textId="77777777" w:rsidR="00D874A6" w:rsidRPr="009D08F7" w:rsidRDefault="00D874A6" w:rsidP="00D874A6">
            <w:pPr>
              <w:rPr>
                <w:lang w:val="en-GB"/>
              </w:rPr>
            </w:pPr>
            <w:r w:rsidRPr="006B70B8">
              <w:rPr>
                <w:lang w:val="en-GB"/>
              </w:rPr>
              <w:t>Buffer size m</w:t>
            </w:r>
          </w:p>
        </w:tc>
      </w:tr>
    </w:tbl>
    <w:p w14:paraId="559EA493" w14:textId="245433BD" w:rsidR="00D0613D" w:rsidRPr="009D08F7" w:rsidRDefault="00710CCF" w:rsidP="009D08F7">
      <w:pPr>
        <w:pStyle w:val="Caption"/>
        <w:rPr>
          <w:lang w:val="en-GB"/>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rsidRPr="009D08F7">
        <w:rPr>
          <w:lang w:val="en-GB"/>
        </w:rPr>
        <w:t xml:space="preserve"> Enhanced DSR </w:t>
      </w:r>
      <w:r>
        <w:rPr>
          <w:lang w:val="en-GB"/>
        </w:rPr>
        <w:t>MAC CE</w:t>
      </w:r>
    </w:p>
    <w:p w14:paraId="4BB666CE" w14:textId="77777777" w:rsidR="006B70B8" w:rsidRPr="009D08F7" w:rsidRDefault="009D74D7" w:rsidP="009D74D7">
      <w:pPr>
        <w:rPr>
          <w:lang w:val="en-GB"/>
        </w:rPr>
      </w:pPr>
      <w:r w:rsidRPr="009D08F7">
        <w:rPr>
          <w:lang w:val="en-GB"/>
        </w:rPr>
        <w:t>In detail, the message is composed of</w:t>
      </w:r>
      <w:r w:rsidR="006B70B8" w:rsidRPr="009D08F7">
        <w:rPr>
          <w:lang w:val="en-GB"/>
        </w:rPr>
        <w:t>:</w:t>
      </w:r>
    </w:p>
    <w:p w14:paraId="02F6FFCD" w14:textId="200694FE" w:rsidR="009D74D7" w:rsidRPr="009D08F7" w:rsidRDefault="006B70B8" w:rsidP="009D08F7">
      <w:pPr>
        <w:pStyle w:val="ListParagraph"/>
        <w:numPr>
          <w:ilvl w:val="0"/>
          <w:numId w:val="20"/>
        </w:numPr>
        <w:rPr>
          <w:lang w:val="en-GB"/>
        </w:rPr>
      </w:pPr>
      <w:r w:rsidRPr="009D08F7">
        <w:rPr>
          <w:lang w:val="en-GB"/>
        </w:rPr>
        <w:t>LCGi:</w:t>
      </w:r>
      <w:r w:rsidR="009D74D7" w:rsidRPr="009D08F7">
        <w:rPr>
          <w:lang w:val="en-GB"/>
        </w:rPr>
        <w:t xml:space="preserve"> LCGs flags similar to legacy DSR </w:t>
      </w:r>
    </w:p>
    <w:p w14:paraId="5B1011B1" w14:textId="0BBB482E" w:rsidR="009D74D7" w:rsidRPr="009D08F7" w:rsidRDefault="006B70B8" w:rsidP="009D08F7">
      <w:pPr>
        <w:pStyle w:val="ListParagraph"/>
        <w:numPr>
          <w:ilvl w:val="0"/>
          <w:numId w:val="20"/>
        </w:numPr>
        <w:rPr>
          <w:lang w:val="en-GB"/>
        </w:rPr>
      </w:pPr>
      <w:r w:rsidRPr="009D08F7">
        <w:rPr>
          <w:lang w:val="en-GB"/>
        </w:rPr>
        <w:t>Si: For each LCG, s</w:t>
      </w:r>
      <w:r w:rsidR="009D74D7" w:rsidRPr="009D08F7">
        <w:rPr>
          <w:lang w:val="en-GB"/>
        </w:rPr>
        <w:t>ection bitmap indicates the presence of the delay status for each section</w:t>
      </w:r>
    </w:p>
    <w:p w14:paraId="2A973477" w14:textId="41506AF8" w:rsidR="009D74D7" w:rsidRDefault="006B70B8" w:rsidP="006B70B8">
      <w:pPr>
        <w:pStyle w:val="ListParagraph"/>
        <w:numPr>
          <w:ilvl w:val="0"/>
          <w:numId w:val="20"/>
        </w:numPr>
        <w:rPr>
          <w:lang w:val="en-GB"/>
        </w:rPr>
      </w:pPr>
      <w:r>
        <w:rPr>
          <w:lang w:val="en-GB"/>
        </w:rPr>
        <w:t xml:space="preserve">New: </w:t>
      </w:r>
      <w:r w:rsidR="009D74D7" w:rsidRPr="009D08F7">
        <w:rPr>
          <w:lang w:val="en-GB"/>
        </w:rPr>
        <w:t>For at least one, or each section, indicates whether the section is new or existing. If the section is new, then the associated delay information is reported. If the section is not new (i.e., existing) then the delay information is not included</w:t>
      </w:r>
    </w:p>
    <w:p w14:paraId="45248DE0" w14:textId="1CF4770D" w:rsidR="006B70B8" w:rsidRDefault="006B70B8" w:rsidP="006B70B8">
      <w:pPr>
        <w:pStyle w:val="ListParagraph"/>
        <w:numPr>
          <w:ilvl w:val="0"/>
          <w:numId w:val="20"/>
        </w:numPr>
        <w:rPr>
          <w:lang w:val="en-GB"/>
        </w:rPr>
      </w:pPr>
      <w:r>
        <w:rPr>
          <w:lang w:val="en-GB"/>
        </w:rPr>
        <w:t>Delay: Similar to legacy Remaining time</w:t>
      </w:r>
    </w:p>
    <w:p w14:paraId="6987FC78" w14:textId="3BF96758" w:rsidR="006B70B8" w:rsidRDefault="006B70B8" w:rsidP="006B70B8">
      <w:pPr>
        <w:pStyle w:val="ListParagraph"/>
        <w:numPr>
          <w:ilvl w:val="0"/>
          <w:numId w:val="20"/>
        </w:numPr>
        <w:rPr>
          <w:lang w:val="en-GB"/>
        </w:rPr>
      </w:pPr>
      <w:r>
        <w:rPr>
          <w:lang w:val="en-GB"/>
        </w:rPr>
        <w:t>Buffer size: Similar to legacy buffer size</w:t>
      </w:r>
    </w:p>
    <w:p w14:paraId="69FE74E1" w14:textId="77777777" w:rsidR="00710CCF" w:rsidRPr="009D08F7" w:rsidRDefault="00710CCF" w:rsidP="009D08F7">
      <w:pPr>
        <w:rPr>
          <w:lang w:val="en-GB"/>
        </w:rPr>
      </w:pPr>
    </w:p>
    <w:p w14:paraId="692B213F" w14:textId="0CBF7745" w:rsidR="007958AE" w:rsidRDefault="00710CCF" w:rsidP="00710CCF">
      <w:pPr>
        <w:rPr>
          <w:lang w:val="en-GB" w:eastAsia="x-none"/>
        </w:rPr>
      </w:pPr>
      <w:bookmarkStart w:id="5" w:name="_Ref177391140"/>
      <w:r w:rsidRPr="008D7CEA">
        <w:rPr>
          <w:b/>
          <w:bCs/>
          <w:lang w:val="en-GB"/>
        </w:rPr>
        <w:t>Proposal 1</w:t>
      </w:r>
      <w:r>
        <w:rPr>
          <w:lang w:val="en-GB"/>
        </w:rPr>
        <w:t>: Reu</w:t>
      </w:r>
      <w:r w:rsidR="009756BC">
        <w:rPr>
          <w:lang w:val="en-GB"/>
        </w:rPr>
        <w:t>s</w:t>
      </w:r>
      <w:r>
        <w:rPr>
          <w:lang w:val="en-GB"/>
        </w:rPr>
        <w:t>e legacy DSR LCG field</w:t>
      </w:r>
      <w:r w:rsidR="009756BC">
        <w:rPr>
          <w:lang w:val="en-GB"/>
        </w:rPr>
        <w:t xml:space="preserve"> definition</w:t>
      </w:r>
      <w:bookmarkEnd w:id="5"/>
    </w:p>
    <w:p w14:paraId="745207D5" w14:textId="6E38D073" w:rsidR="009756BC" w:rsidRDefault="009756BC" w:rsidP="00710CCF">
      <w:pPr>
        <w:rPr>
          <w:lang w:val="en-GB" w:eastAsia="x-none"/>
        </w:rPr>
      </w:pPr>
      <w:r w:rsidRPr="008D7CEA">
        <w:rPr>
          <w:b/>
          <w:bCs/>
          <w:lang w:val="en-GB" w:eastAsia="x-none"/>
        </w:rPr>
        <w:t>Proposal 2</w:t>
      </w:r>
      <w:r>
        <w:rPr>
          <w:lang w:val="en-GB" w:eastAsia="x-none"/>
        </w:rPr>
        <w:t>: For each LCG a bit map Si identifies the reported pairs</w:t>
      </w:r>
    </w:p>
    <w:p w14:paraId="2506B0FC" w14:textId="2397B5DC" w:rsidR="009756BC" w:rsidRDefault="009756BC" w:rsidP="00710CCF">
      <w:pPr>
        <w:rPr>
          <w:lang w:val="en-GB" w:eastAsia="x-none"/>
        </w:rPr>
      </w:pPr>
      <w:r w:rsidRPr="008D7CEA">
        <w:rPr>
          <w:b/>
          <w:bCs/>
          <w:lang w:val="en-GB" w:eastAsia="x-none"/>
        </w:rPr>
        <w:t>Proposal 3</w:t>
      </w:r>
      <w:r>
        <w:rPr>
          <w:lang w:val="en-GB" w:eastAsia="x-none"/>
        </w:rPr>
        <w:t>: For each reported pair, a bit (new) indicate if it is the first time that the pair is reported</w:t>
      </w:r>
    </w:p>
    <w:p w14:paraId="0E28716C" w14:textId="140C6740" w:rsidR="009756BC" w:rsidRDefault="009756BC" w:rsidP="00710CCF">
      <w:pPr>
        <w:rPr>
          <w:lang w:val="en-GB" w:eastAsia="x-none"/>
        </w:rPr>
      </w:pPr>
      <w:r w:rsidRPr="008D7CEA">
        <w:rPr>
          <w:b/>
          <w:bCs/>
          <w:lang w:val="en-GB" w:eastAsia="x-none"/>
        </w:rPr>
        <w:t>Proposal 4</w:t>
      </w:r>
      <w:r>
        <w:rPr>
          <w:lang w:val="en-GB" w:eastAsia="x-none"/>
        </w:rPr>
        <w:t>: do not report remaining time if the new bit is set to 0</w:t>
      </w:r>
    </w:p>
    <w:p w14:paraId="3B727F65" w14:textId="03E5D6AB" w:rsidR="009756BC" w:rsidRDefault="009756BC" w:rsidP="00710CCF">
      <w:pPr>
        <w:rPr>
          <w:lang w:val="en-GB" w:eastAsia="x-none"/>
        </w:rPr>
      </w:pPr>
      <w:r w:rsidRPr="008D7CEA">
        <w:rPr>
          <w:b/>
          <w:bCs/>
          <w:lang w:val="en-GB" w:eastAsia="x-none"/>
        </w:rPr>
        <w:t>Proposal 5</w:t>
      </w:r>
      <w:r>
        <w:rPr>
          <w:lang w:val="en-GB" w:eastAsia="x-none"/>
        </w:rPr>
        <w:t>: Reuse legacy remaining time field definition</w:t>
      </w:r>
    </w:p>
    <w:p w14:paraId="0C69F73C" w14:textId="5D26C619" w:rsidR="009756BC" w:rsidRPr="006B70B8" w:rsidRDefault="009756BC">
      <w:pPr>
        <w:rPr>
          <w:lang w:val="en-GB" w:eastAsia="x-none"/>
        </w:rPr>
      </w:pPr>
      <w:r w:rsidRPr="008D7CEA">
        <w:rPr>
          <w:b/>
          <w:bCs/>
          <w:lang w:val="en-GB" w:eastAsia="x-none"/>
        </w:rPr>
        <w:t>Proposal 6</w:t>
      </w:r>
      <w:r>
        <w:rPr>
          <w:lang w:val="en-GB" w:eastAsia="x-none"/>
        </w:rPr>
        <w:t>: Reuse legacy buffer size field definition</w:t>
      </w:r>
    </w:p>
    <w:p w14:paraId="547DD8A0" w14:textId="77777777" w:rsidR="007A35BE" w:rsidRPr="006B70B8" w:rsidRDefault="007A35BE" w:rsidP="007A35BE">
      <w:pPr>
        <w:pStyle w:val="Heading1"/>
        <w:rPr>
          <w:rFonts w:eastAsia="SimSun"/>
        </w:rPr>
      </w:pPr>
      <w:r w:rsidRPr="006B70B8">
        <w:rPr>
          <w:rFonts w:eastAsia="SimSun"/>
        </w:rPr>
        <w:lastRenderedPageBreak/>
        <w:t>Conclusion</w:t>
      </w:r>
    </w:p>
    <w:bookmarkEnd w:id="1"/>
    <w:bookmarkEnd w:id="2"/>
    <w:p w14:paraId="3DD21FA0" w14:textId="4286172A" w:rsidR="002B3356" w:rsidRDefault="002B3356" w:rsidP="002B3356">
      <w:pPr>
        <w:pStyle w:val="BodyText"/>
        <w:rPr>
          <w:rFonts w:eastAsia="SimSun"/>
        </w:rPr>
      </w:pPr>
      <w:r w:rsidRPr="006B70B8">
        <w:rPr>
          <w:rFonts w:eastAsia="SimSun"/>
        </w:rPr>
        <w:t xml:space="preserve">According to the </w:t>
      </w:r>
      <w:r w:rsidR="00633DB9">
        <w:rPr>
          <w:rFonts w:eastAsia="SimSun"/>
        </w:rPr>
        <w:t>discussion</w:t>
      </w:r>
      <w:r w:rsidR="00633DB9" w:rsidRPr="006B70B8">
        <w:rPr>
          <w:rFonts w:eastAsia="SimSun"/>
        </w:rPr>
        <w:t xml:space="preserve"> </w:t>
      </w:r>
      <w:r w:rsidRPr="006B70B8">
        <w:rPr>
          <w:rFonts w:eastAsia="SimSun"/>
        </w:rPr>
        <w:t>in section 2, it is proposed:</w:t>
      </w:r>
    </w:p>
    <w:p w14:paraId="2DDCB8B3" w14:textId="77777777" w:rsidR="008D7CEA" w:rsidRDefault="008D7CEA" w:rsidP="008D7CEA">
      <w:pPr>
        <w:rPr>
          <w:lang w:val="en-GB" w:eastAsia="x-none"/>
        </w:rPr>
      </w:pPr>
      <w:r w:rsidRPr="008D7CEA">
        <w:rPr>
          <w:b/>
          <w:bCs/>
          <w:lang w:val="en-GB"/>
        </w:rPr>
        <w:t>Proposal 1</w:t>
      </w:r>
      <w:r>
        <w:rPr>
          <w:lang w:val="en-GB"/>
        </w:rPr>
        <w:t>: Reuse legacy DSR LCG field definition</w:t>
      </w:r>
    </w:p>
    <w:p w14:paraId="07A6852B" w14:textId="77777777" w:rsidR="008D7CEA" w:rsidRDefault="008D7CEA" w:rsidP="008D7CEA">
      <w:pPr>
        <w:rPr>
          <w:lang w:val="en-GB" w:eastAsia="x-none"/>
        </w:rPr>
      </w:pPr>
      <w:r w:rsidRPr="008D7CEA">
        <w:rPr>
          <w:b/>
          <w:bCs/>
          <w:lang w:val="en-GB" w:eastAsia="x-none"/>
        </w:rPr>
        <w:t>Proposal 2</w:t>
      </w:r>
      <w:r>
        <w:rPr>
          <w:lang w:val="en-GB" w:eastAsia="x-none"/>
        </w:rPr>
        <w:t>: For each LCG a bit map Si identifies the reported pairs</w:t>
      </w:r>
    </w:p>
    <w:p w14:paraId="1A4F89CE" w14:textId="77777777" w:rsidR="008D7CEA" w:rsidRDefault="008D7CEA" w:rsidP="008D7CEA">
      <w:pPr>
        <w:rPr>
          <w:lang w:val="en-GB" w:eastAsia="x-none"/>
        </w:rPr>
      </w:pPr>
      <w:r w:rsidRPr="008D7CEA">
        <w:rPr>
          <w:b/>
          <w:bCs/>
          <w:lang w:val="en-GB" w:eastAsia="x-none"/>
        </w:rPr>
        <w:t>Proposal 3</w:t>
      </w:r>
      <w:r>
        <w:rPr>
          <w:lang w:val="en-GB" w:eastAsia="x-none"/>
        </w:rPr>
        <w:t>: For each reported pair, a bit (new) indicate if it is the first time that the pair is reported</w:t>
      </w:r>
    </w:p>
    <w:p w14:paraId="78666CBD" w14:textId="77777777" w:rsidR="008D7CEA" w:rsidRDefault="008D7CEA" w:rsidP="008D7CEA">
      <w:pPr>
        <w:rPr>
          <w:lang w:val="en-GB" w:eastAsia="x-none"/>
        </w:rPr>
      </w:pPr>
      <w:r w:rsidRPr="008D7CEA">
        <w:rPr>
          <w:b/>
          <w:bCs/>
          <w:lang w:val="en-GB" w:eastAsia="x-none"/>
        </w:rPr>
        <w:t>Proposal 4</w:t>
      </w:r>
      <w:r>
        <w:rPr>
          <w:lang w:val="en-GB" w:eastAsia="x-none"/>
        </w:rPr>
        <w:t>: do not report remaining time if the new bit is set to 0</w:t>
      </w:r>
    </w:p>
    <w:p w14:paraId="0C6684C0" w14:textId="77777777" w:rsidR="008D7CEA" w:rsidRDefault="008D7CEA" w:rsidP="008D7CEA">
      <w:pPr>
        <w:rPr>
          <w:lang w:val="en-GB" w:eastAsia="x-none"/>
        </w:rPr>
      </w:pPr>
      <w:r w:rsidRPr="008D7CEA">
        <w:rPr>
          <w:b/>
          <w:bCs/>
          <w:lang w:val="en-GB" w:eastAsia="x-none"/>
        </w:rPr>
        <w:t>Proposal 5</w:t>
      </w:r>
      <w:r>
        <w:rPr>
          <w:lang w:val="en-GB" w:eastAsia="x-none"/>
        </w:rPr>
        <w:t>: Reuse legacy remaining time field definition</w:t>
      </w:r>
    </w:p>
    <w:p w14:paraId="4AFB4B80" w14:textId="57ECE6B4" w:rsidR="00B5376E" w:rsidRPr="006B70B8" w:rsidRDefault="008D7CEA" w:rsidP="00F17308">
      <w:pPr>
        <w:rPr>
          <w:lang w:val="en-GB" w:eastAsia="x-none"/>
        </w:rPr>
      </w:pPr>
      <w:r w:rsidRPr="008D7CEA">
        <w:rPr>
          <w:b/>
          <w:bCs/>
          <w:lang w:val="en-GB" w:eastAsia="x-none"/>
        </w:rPr>
        <w:t>Proposal 6</w:t>
      </w:r>
      <w:r>
        <w:rPr>
          <w:lang w:val="en-GB" w:eastAsia="x-none"/>
        </w:rPr>
        <w:t>: Reuse legacy buffer size field definition</w:t>
      </w:r>
    </w:p>
    <w:p w14:paraId="3AF0CACE" w14:textId="77777777" w:rsidR="004E5E9C" w:rsidRPr="006B70B8" w:rsidRDefault="004E5E9C" w:rsidP="004E5E9C">
      <w:pPr>
        <w:pStyle w:val="Heading1"/>
        <w:rPr>
          <w:rFonts w:eastAsia="SimSun"/>
        </w:rPr>
      </w:pPr>
      <w:r w:rsidRPr="006B70B8">
        <w:rPr>
          <w:rFonts w:eastAsia="SimSun"/>
        </w:rPr>
        <w:t>Reference</w:t>
      </w:r>
      <w:r w:rsidR="00280DB3" w:rsidRPr="006B70B8">
        <w:rPr>
          <w:rFonts w:eastAsia="SimSun"/>
        </w:rPr>
        <w:t>s</w:t>
      </w:r>
    </w:p>
    <w:p w14:paraId="13025B29" w14:textId="574ACC47" w:rsidR="005A18E0" w:rsidRPr="006B70B8" w:rsidRDefault="00C25216" w:rsidP="007456DD">
      <w:pPr>
        <w:pStyle w:val="BodyText"/>
        <w:numPr>
          <w:ilvl w:val="0"/>
          <w:numId w:val="15"/>
        </w:numPr>
        <w:overflowPunct/>
        <w:autoSpaceDE/>
        <w:autoSpaceDN/>
        <w:adjustRightInd/>
        <w:textAlignment w:val="auto"/>
        <w:rPr>
          <w:rFonts w:eastAsiaTheme="minorEastAsia"/>
        </w:rPr>
      </w:pPr>
      <w:bookmarkStart w:id="6" w:name="_Ref131258404"/>
      <w:bookmarkStart w:id="7" w:name="_Ref134025711"/>
      <w:bookmarkStart w:id="8" w:name="_Ref134090067"/>
      <w:bookmarkStart w:id="9" w:name="_Ref177132283"/>
      <w:r w:rsidRPr="006B70B8">
        <w:rPr>
          <w:rFonts w:eastAsiaTheme="minorEastAsia"/>
        </w:rPr>
        <w:t>R2-2410915</w:t>
      </w:r>
      <w:r w:rsidRPr="006B70B8">
        <w:rPr>
          <w:rFonts w:eastAsiaTheme="minorEastAsia"/>
        </w:rPr>
        <w:tab/>
        <w:t>Report from session on R18 MBS, R18 QoE and R19 XR</w:t>
      </w:r>
      <w:r w:rsidRPr="006B70B8">
        <w:rPr>
          <w:rFonts w:eastAsiaTheme="minorEastAsia"/>
        </w:rPr>
        <w:tab/>
        <w:t>Session chair (Huawei)</w:t>
      </w:r>
      <w:bookmarkEnd w:id="9"/>
    </w:p>
    <w:bookmarkEnd w:id="0"/>
    <w:bookmarkEnd w:id="6"/>
    <w:bookmarkEnd w:id="7"/>
    <w:bookmarkEnd w:id="8"/>
    <w:p w14:paraId="6C3FF773" w14:textId="77777777" w:rsidR="001E746A" w:rsidRPr="006B70B8" w:rsidRDefault="001E746A" w:rsidP="001E746A">
      <w:pPr>
        <w:rPr>
          <w:lang w:val="en-GB"/>
        </w:rPr>
      </w:pPr>
    </w:p>
    <w:sectPr w:rsidR="001E746A" w:rsidRPr="006B70B8"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1B08" w14:textId="77777777" w:rsidR="00A8571D" w:rsidRDefault="00A8571D" w:rsidP="00796430">
      <w:r>
        <w:separator/>
      </w:r>
    </w:p>
  </w:endnote>
  <w:endnote w:type="continuationSeparator" w:id="0">
    <w:p w14:paraId="50D9F08A" w14:textId="77777777" w:rsidR="00A8571D" w:rsidRDefault="00A8571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7B23" w14:textId="77777777" w:rsidR="00A8571D" w:rsidRDefault="00A8571D" w:rsidP="00796430">
      <w:r>
        <w:separator/>
      </w:r>
    </w:p>
  </w:footnote>
  <w:footnote w:type="continuationSeparator" w:id="0">
    <w:p w14:paraId="684506EA" w14:textId="77777777" w:rsidR="00A8571D" w:rsidRDefault="00A8571D"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4A58B5"/>
    <w:multiLevelType w:val="hybridMultilevel"/>
    <w:tmpl w:val="C236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D00138"/>
    <w:multiLevelType w:val="hybridMultilevel"/>
    <w:tmpl w:val="CF80E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3D6749B2"/>
    <w:multiLevelType w:val="hybridMultilevel"/>
    <w:tmpl w:val="219A91FC"/>
    <w:lvl w:ilvl="0" w:tplc="1988D0C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56F166E"/>
    <w:multiLevelType w:val="hybridMultilevel"/>
    <w:tmpl w:val="672EE6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3"/>
  </w:num>
  <w:num w:numId="3">
    <w:abstractNumId w:val="8"/>
  </w:num>
  <w:num w:numId="4">
    <w:abstractNumId w:val="6"/>
  </w:num>
  <w:num w:numId="5">
    <w:abstractNumId w:val="16"/>
  </w:num>
  <w:num w:numId="6">
    <w:abstractNumId w:val="7"/>
  </w:num>
  <w:num w:numId="7">
    <w:abstractNumId w:val="3"/>
  </w:num>
  <w:num w:numId="8">
    <w:abstractNumId w:val="14"/>
  </w:num>
  <w:num w:numId="9">
    <w:abstractNumId w:val="15"/>
    <w:lvlOverride w:ilvl="0">
      <w:startOverride w:val="1"/>
    </w:lvlOverride>
  </w:num>
  <w:num w:numId="10">
    <w:abstractNumId w:val="1"/>
  </w:num>
  <w:num w:numId="11">
    <w:abstractNumId w:val="12"/>
  </w:num>
  <w:num w:numId="12">
    <w:abstractNumId w:val="19"/>
  </w:num>
  <w:num w:numId="13">
    <w:abstractNumId w:val="5"/>
  </w:num>
  <w:num w:numId="14">
    <w:abstractNumId w:val="18"/>
  </w:num>
  <w:num w:numId="15">
    <w:abstractNumId w:val="10"/>
  </w:num>
  <w:num w:numId="16">
    <w:abstractNumId w:val="17"/>
  </w:num>
  <w:num w:numId="17">
    <w:abstractNumId w:val="4"/>
  </w:num>
  <w:num w:numId="18">
    <w:abstractNumId w:val="2"/>
  </w:num>
  <w:num w:numId="19">
    <w:abstractNumId w:val="11"/>
  </w:num>
  <w:num w:numId="2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09C"/>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3A4"/>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4FF"/>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0B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A69"/>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A88"/>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895"/>
    <w:rsid w:val="00131E32"/>
    <w:rsid w:val="001324F3"/>
    <w:rsid w:val="00132824"/>
    <w:rsid w:val="00132FFE"/>
    <w:rsid w:val="0013329A"/>
    <w:rsid w:val="00133386"/>
    <w:rsid w:val="00133AAB"/>
    <w:rsid w:val="00133B27"/>
    <w:rsid w:val="0013438A"/>
    <w:rsid w:val="0013456D"/>
    <w:rsid w:val="00134724"/>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5BC"/>
    <w:rsid w:val="00152C44"/>
    <w:rsid w:val="00152E25"/>
    <w:rsid w:val="00152FC8"/>
    <w:rsid w:val="00153079"/>
    <w:rsid w:val="00154213"/>
    <w:rsid w:val="00155A67"/>
    <w:rsid w:val="00155ADB"/>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681"/>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297"/>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3FC7"/>
    <w:rsid w:val="001B4961"/>
    <w:rsid w:val="001B49F3"/>
    <w:rsid w:val="001B4DD8"/>
    <w:rsid w:val="001B4DEF"/>
    <w:rsid w:val="001B4E7C"/>
    <w:rsid w:val="001B4EB0"/>
    <w:rsid w:val="001B5171"/>
    <w:rsid w:val="001B55EC"/>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A36"/>
    <w:rsid w:val="001C1B8F"/>
    <w:rsid w:val="001C1E47"/>
    <w:rsid w:val="001C2ECB"/>
    <w:rsid w:val="001C32B7"/>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E4A"/>
    <w:rsid w:val="001D6E58"/>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46A"/>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2AF"/>
    <w:rsid w:val="00216542"/>
    <w:rsid w:val="0021669F"/>
    <w:rsid w:val="00216A68"/>
    <w:rsid w:val="00216B8F"/>
    <w:rsid w:val="00216EFB"/>
    <w:rsid w:val="00216FA4"/>
    <w:rsid w:val="002171CE"/>
    <w:rsid w:val="002173F8"/>
    <w:rsid w:val="0022016B"/>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21"/>
    <w:rsid w:val="002235B0"/>
    <w:rsid w:val="0022372F"/>
    <w:rsid w:val="002238B9"/>
    <w:rsid w:val="00223AAC"/>
    <w:rsid w:val="00223AC4"/>
    <w:rsid w:val="00223BB4"/>
    <w:rsid w:val="00223D05"/>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4D"/>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7DD"/>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38B"/>
    <w:rsid w:val="002468AE"/>
    <w:rsid w:val="00247175"/>
    <w:rsid w:val="00247B22"/>
    <w:rsid w:val="0025028F"/>
    <w:rsid w:val="0025066B"/>
    <w:rsid w:val="00250945"/>
    <w:rsid w:val="00251165"/>
    <w:rsid w:val="002516B4"/>
    <w:rsid w:val="002517F0"/>
    <w:rsid w:val="00251C19"/>
    <w:rsid w:val="00251CBD"/>
    <w:rsid w:val="00251CEA"/>
    <w:rsid w:val="00251D44"/>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571"/>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A"/>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322"/>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67C"/>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4F28"/>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8DC"/>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3F1C"/>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7"/>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496"/>
    <w:rsid w:val="00342527"/>
    <w:rsid w:val="00342798"/>
    <w:rsid w:val="003429FF"/>
    <w:rsid w:val="00342BC6"/>
    <w:rsid w:val="00342FDE"/>
    <w:rsid w:val="003430AF"/>
    <w:rsid w:val="00343143"/>
    <w:rsid w:val="0034333B"/>
    <w:rsid w:val="003436EB"/>
    <w:rsid w:val="003445DF"/>
    <w:rsid w:val="003445EB"/>
    <w:rsid w:val="0034479B"/>
    <w:rsid w:val="00344B38"/>
    <w:rsid w:val="00344EBE"/>
    <w:rsid w:val="0034502F"/>
    <w:rsid w:val="0034504C"/>
    <w:rsid w:val="003450FD"/>
    <w:rsid w:val="003451BA"/>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0F5D"/>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7F0"/>
    <w:rsid w:val="003709F3"/>
    <w:rsid w:val="00370EEC"/>
    <w:rsid w:val="00370F91"/>
    <w:rsid w:val="0037131C"/>
    <w:rsid w:val="0037142C"/>
    <w:rsid w:val="00371B18"/>
    <w:rsid w:val="00371F8B"/>
    <w:rsid w:val="00372155"/>
    <w:rsid w:val="00372718"/>
    <w:rsid w:val="00372A65"/>
    <w:rsid w:val="00372CAA"/>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E7"/>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50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6D0F"/>
    <w:rsid w:val="003B79F5"/>
    <w:rsid w:val="003B7A44"/>
    <w:rsid w:val="003B7C6F"/>
    <w:rsid w:val="003B7F25"/>
    <w:rsid w:val="003B7FC6"/>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86"/>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3DC"/>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6FC"/>
    <w:rsid w:val="003F6B66"/>
    <w:rsid w:val="003F73CA"/>
    <w:rsid w:val="003F749C"/>
    <w:rsid w:val="003F7552"/>
    <w:rsid w:val="003F7721"/>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552"/>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CDB"/>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2B4"/>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77C"/>
    <w:rsid w:val="0042282C"/>
    <w:rsid w:val="00422C7D"/>
    <w:rsid w:val="00423107"/>
    <w:rsid w:val="004232CF"/>
    <w:rsid w:val="00423740"/>
    <w:rsid w:val="00423774"/>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393"/>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82F"/>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690"/>
    <w:rsid w:val="0044782C"/>
    <w:rsid w:val="00447C39"/>
    <w:rsid w:val="00447D35"/>
    <w:rsid w:val="00447F68"/>
    <w:rsid w:val="004507D9"/>
    <w:rsid w:val="00450E40"/>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7E0"/>
    <w:rsid w:val="00457A08"/>
    <w:rsid w:val="00457A58"/>
    <w:rsid w:val="00457F18"/>
    <w:rsid w:val="00457F96"/>
    <w:rsid w:val="004607A1"/>
    <w:rsid w:val="0046086C"/>
    <w:rsid w:val="00460A18"/>
    <w:rsid w:val="00460AFF"/>
    <w:rsid w:val="00460FAB"/>
    <w:rsid w:val="00461D8E"/>
    <w:rsid w:val="004623B9"/>
    <w:rsid w:val="004625DE"/>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B16"/>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CEB"/>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07E"/>
    <w:rsid w:val="004975C3"/>
    <w:rsid w:val="00497A0E"/>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B3E"/>
    <w:rsid w:val="004D2C32"/>
    <w:rsid w:val="004D2E31"/>
    <w:rsid w:val="004D32E8"/>
    <w:rsid w:val="004D3442"/>
    <w:rsid w:val="004D3A5F"/>
    <w:rsid w:val="004D3DCB"/>
    <w:rsid w:val="004D3EE3"/>
    <w:rsid w:val="004D3FAA"/>
    <w:rsid w:val="004D440D"/>
    <w:rsid w:val="004D4B20"/>
    <w:rsid w:val="004D5088"/>
    <w:rsid w:val="004D52E5"/>
    <w:rsid w:val="004D536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36"/>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6E6F"/>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528"/>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463"/>
    <w:rsid w:val="00544535"/>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20F"/>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2A6"/>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C8D"/>
    <w:rsid w:val="00563E38"/>
    <w:rsid w:val="00564127"/>
    <w:rsid w:val="00564747"/>
    <w:rsid w:val="0056492B"/>
    <w:rsid w:val="00565B17"/>
    <w:rsid w:val="00565BE9"/>
    <w:rsid w:val="00565CFA"/>
    <w:rsid w:val="00565E1C"/>
    <w:rsid w:val="00565E91"/>
    <w:rsid w:val="00565EC2"/>
    <w:rsid w:val="00566056"/>
    <w:rsid w:val="00566101"/>
    <w:rsid w:val="00566AE0"/>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77EF6"/>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CFA"/>
    <w:rsid w:val="00586D37"/>
    <w:rsid w:val="00586F9D"/>
    <w:rsid w:val="00587213"/>
    <w:rsid w:val="005872C9"/>
    <w:rsid w:val="00587456"/>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15"/>
    <w:rsid w:val="005A02E7"/>
    <w:rsid w:val="005A1007"/>
    <w:rsid w:val="005A10AF"/>
    <w:rsid w:val="005A1298"/>
    <w:rsid w:val="005A1672"/>
    <w:rsid w:val="005A18E0"/>
    <w:rsid w:val="005A1E58"/>
    <w:rsid w:val="005A2585"/>
    <w:rsid w:val="005A25CC"/>
    <w:rsid w:val="005A2828"/>
    <w:rsid w:val="005A28D6"/>
    <w:rsid w:val="005A3754"/>
    <w:rsid w:val="005A3A02"/>
    <w:rsid w:val="005A41EE"/>
    <w:rsid w:val="005A4384"/>
    <w:rsid w:val="005A4EF3"/>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48"/>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E19"/>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0D7"/>
    <w:rsid w:val="005D3D38"/>
    <w:rsid w:val="005D3DA4"/>
    <w:rsid w:val="005D4011"/>
    <w:rsid w:val="005D4484"/>
    <w:rsid w:val="005D44E4"/>
    <w:rsid w:val="005D4B03"/>
    <w:rsid w:val="005D4B70"/>
    <w:rsid w:val="005D4C31"/>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B65"/>
    <w:rsid w:val="005F1EB7"/>
    <w:rsid w:val="005F22D5"/>
    <w:rsid w:val="005F239D"/>
    <w:rsid w:val="005F2469"/>
    <w:rsid w:val="005F25C7"/>
    <w:rsid w:val="005F25F4"/>
    <w:rsid w:val="005F26CD"/>
    <w:rsid w:val="005F2993"/>
    <w:rsid w:val="005F2A10"/>
    <w:rsid w:val="005F2B23"/>
    <w:rsid w:val="005F2DD2"/>
    <w:rsid w:val="005F32D4"/>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3DB9"/>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0D6"/>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91E"/>
    <w:rsid w:val="00657A2A"/>
    <w:rsid w:val="00657D1F"/>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2C9C"/>
    <w:rsid w:val="0066373F"/>
    <w:rsid w:val="006638B8"/>
    <w:rsid w:val="00663F0D"/>
    <w:rsid w:val="00663F2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B6"/>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5F3"/>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2A"/>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032"/>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0B8"/>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A4"/>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1AB"/>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A03"/>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CA1"/>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0CCF"/>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4EC2"/>
    <w:rsid w:val="007154BC"/>
    <w:rsid w:val="007155D6"/>
    <w:rsid w:val="0071573B"/>
    <w:rsid w:val="00715BC2"/>
    <w:rsid w:val="00715FD2"/>
    <w:rsid w:val="0071669F"/>
    <w:rsid w:val="00716776"/>
    <w:rsid w:val="00716D96"/>
    <w:rsid w:val="00717708"/>
    <w:rsid w:val="00717AF7"/>
    <w:rsid w:val="00720295"/>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5F8"/>
    <w:rsid w:val="0074271E"/>
    <w:rsid w:val="00742808"/>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56DD"/>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4F9D"/>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CE6"/>
    <w:rsid w:val="00767F6F"/>
    <w:rsid w:val="00770789"/>
    <w:rsid w:val="00770853"/>
    <w:rsid w:val="00770B33"/>
    <w:rsid w:val="00770C86"/>
    <w:rsid w:val="00770CC5"/>
    <w:rsid w:val="00770DCE"/>
    <w:rsid w:val="00770EC6"/>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995"/>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91"/>
    <w:rsid w:val="0078097E"/>
    <w:rsid w:val="00780CA2"/>
    <w:rsid w:val="00780FA5"/>
    <w:rsid w:val="00781014"/>
    <w:rsid w:val="00781287"/>
    <w:rsid w:val="007812ED"/>
    <w:rsid w:val="00781467"/>
    <w:rsid w:val="00781774"/>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B66"/>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8AE"/>
    <w:rsid w:val="00795930"/>
    <w:rsid w:val="00795C12"/>
    <w:rsid w:val="00795E37"/>
    <w:rsid w:val="00796048"/>
    <w:rsid w:val="00796068"/>
    <w:rsid w:val="007960F4"/>
    <w:rsid w:val="00796430"/>
    <w:rsid w:val="00796CA4"/>
    <w:rsid w:val="00796D2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73D"/>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5EF7"/>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468"/>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F61"/>
    <w:rsid w:val="007E6164"/>
    <w:rsid w:val="007E6511"/>
    <w:rsid w:val="007E658D"/>
    <w:rsid w:val="007E667F"/>
    <w:rsid w:val="007E6876"/>
    <w:rsid w:val="007E6925"/>
    <w:rsid w:val="007E6A27"/>
    <w:rsid w:val="007E6BAA"/>
    <w:rsid w:val="007E6D6F"/>
    <w:rsid w:val="007E6ED0"/>
    <w:rsid w:val="007E6FD7"/>
    <w:rsid w:val="007E7095"/>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178"/>
    <w:rsid w:val="00805246"/>
    <w:rsid w:val="008053F9"/>
    <w:rsid w:val="00805662"/>
    <w:rsid w:val="00805951"/>
    <w:rsid w:val="00805A40"/>
    <w:rsid w:val="00805B26"/>
    <w:rsid w:val="00805EA9"/>
    <w:rsid w:val="0080603A"/>
    <w:rsid w:val="0080618D"/>
    <w:rsid w:val="008068E4"/>
    <w:rsid w:val="008068E5"/>
    <w:rsid w:val="00806A9F"/>
    <w:rsid w:val="00806D1A"/>
    <w:rsid w:val="00806E32"/>
    <w:rsid w:val="0080746B"/>
    <w:rsid w:val="00807BB3"/>
    <w:rsid w:val="008100F1"/>
    <w:rsid w:val="0081024A"/>
    <w:rsid w:val="00810334"/>
    <w:rsid w:val="00810492"/>
    <w:rsid w:val="008107F2"/>
    <w:rsid w:val="0081099D"/>
    <w:rsid w:val="00810A17"/>
    <w:rsid w:val="00810EEF"/>
    <w:rsid w:val="00811329"/>
    <w:rsid w:val="0081139F"/>
    <w:rsid w:val="00811400"/>
    <w:rsid w:val="0081154A"/>
    <w:rsid w:val="00812AE4"/>
    <w:rsid w:val="00812EE1"/>
    <w:rsid w:val="0081301F"/>
    <w:rsid w:val="008139C0"/>
    <w:rsid w:val="008139F2"/>
    <w:rsid w:val="00813BC9"/>
    <w:rsid w:val="00813C14"/>
    <w:rsid w:val="00814CC4"/>
    <w:rsid w:val="00814D97"/>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AF"/>
    <w:rsid w:val="00816BC6"/>
    <w:rsid w:val="00820053"/>
    <w:rsid w:val="00820171"/>
    <w:rsid w:val="00820250"/>
    <w:rsid w:val="00820A7A"/>
    <w:rsid w:val="00820F3D"/>
    <w:rsid w:val="0082151E"/>
    <w:rsid w:val="0082183C"/>
    <w:rsid w:val="00821D5E"/>
    <w:rsid w:val="008225ED"/>
    <w:rsid w:val="0082289D"/>
    <w:rsid w:val="00822912"/>
    <w:rsid w:val="00822CE6"/>
    <w:rsid w:val="0082384A"/>
    <w:rsid w:val="008239A1"/>
    <w:rsid w:val="00823A15"/>
    <w:rsid w:val="008242B3"/>
    <w:rsid w:val="008242D9"/>
    <w:rsid w:val="008242F2"/>
    <w:rsid w:val="008245B8"/>
    <w:rsid w:val="00824670"/>
    <w:rsid w:val="0082495F"/>
    <w:rsid w:val="00824C46"/>
    <w:rsid w:val="00824F07"/>
    <w:rsid w:val="00825246"/>
    <w:rsid w:val="0082549E"/>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4FA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42A"/>
    <w:rsid w:val="00851CF9"/>
    <w:rsid w:val="00851E90"/>
    <w:rsid w:val="00851EE5"/>
    <w:rsid w:val="00852044"/>
    <w:rsid w:val="00852076"/>
    <w:rsid w:val="00852342"/>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B02"/>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23F"/>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2F4"/>
    <w:rsid w:val="0089347D"/>
    <w:rsid w:val="00893776"/>
    <w:rsid w:val="00893A1A"/>
    <w:rsid w:val="00893DF9"/>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D7CEA"/>
    <w:rsid w:val="008E0348"/>
    <w:rsid w:val="008E07B6"/>
    <w:rsid w:val="008E0912"/>
    <w:rsid w:val="008E0B6E"/>
    <w:rsid w:val="008E0CD4"/>
    <w:rsid w:val="008E0DB4"/>
    <w:rsid w:val="008E0F4D"/>
    <w:rsid w:val="008E0FB6"/>
    <w:rsid w:val="008E12A1"/>
    <w:rsid w:val="008E1360"/>
    <w:rsid w:val="008E1D60"/>
    <w:rsid w:val="008E1E53"/>
    <w:rsid w:val="008E205E"/>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CF"/>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9BE"/>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0A5"/>
    <w:rsid w:val="00927509"/>
    <w:rsid w:val="00927B70"/>
    <w:rsid w:val="00927EAC"/>
    <w:rsid w:val="00927EEA"/>
    <w:rsid w:val="0093060B"/>
    <w:rsid w:val="009306D4"/>
    <w:rsid w:val="009306D7"/>
    <w:rsid w:val="00930EAE"/>
    <w:rsid w:val="009314EC"/>
    <w:rsid w:val="00931768"/>
    <w:rsid w:val="00931B6C"/>
    <w:rsid w:val="00931E6B"/>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57"/>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00F"/>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6B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17"/>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8F7"/>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49CE"/>
    <w:rsid w:val="009D509F"/>
    <w:rsid w:val="009D53FF"/>
    <w:rsid w:val="009D56B3"/>
    <w:rsid w:val="009D57A1"/>
    <w:rsid w:val="009D58F7"/>
    <w:rsid w:val="009D5D09"/>
    <w:rsid w:val="009D63F4"/>
    <w:rsid w:val="009D6714"/>
    <w:rsid w:val="009D6E8F"/>
    <w:rsid w:val="009D6EAB"/>
    <w:rsid w:val="009D6EF7"/>
    <w:rsid w:val="009D713C"/>
    <w:rsid w:val="009D7311"/>
    <w:rsid w:val="009D74D7"/>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5A00"/>
    <w:rsid w:val="009E61C4"/>
    <w:rsid w:val="009E63D5"/>
    <w:rsid w:val="009E645B"/>
    <w:rsid w:val="009E68DC"/>
    <w:rsid w:val="009E6ADE"/>
    <w:rsid w:val="009E6D5C"/>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AAD"/>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99E"/>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712"/>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94E"/>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1CB1"/>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1D"/>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BE3"/>
    <w:rsid w:val="00A92C1F"/>
    <w:rsid w:val="00A93164"/>
    <w:rsid w:val="00A9339B"/>
    <w:rsid w:val="00A9376F"/>
    <w:rsid w:val="00A93BC7"/>
    <w:rsid w:val="00A93BED"/>
    <w:rsid w:val="00A93D2D"/>
    <w:rsid w:val="00A93E79"/>
    <w:rsid w:val="00A93EF0"/>
    <w:rsid w:val="00A9408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A9C"/>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6B7"/>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178"/>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E58"/>
    <w:rsid w:val="00B11F83"/>
    <w:rsid w:val="00B1244E"/>
    <w:rsid w:val="00B12547"/>
    <w:rsid w:val="00B12697"/>
    <w:rsid w:val="00B127F1"/>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DF"/>
    <w:rsid w:val="00B305E3"/>
    <w:rsid w:val="00B3070E"/>
    <w:rsid w:val="00B3097A"/>
    <w:rsid w:val="00B30A55"/>
    <w:rsid w:val="00B30AA6"/>
    <w:rsid w:val="00B30EE4"/>
    <w:rsid w:val="00B3105D"/>
    <w:rsid w:val="00B3147A"/>
    <w:rsid w:val="00B327DF"/>
    <w:rsid w:val="00B32B46"/>
    <w:rsid w:val="00B33903"/>
    <w:rsid w:val="00B33EA8"/>
    <w:rsid w:val="00B34B60"/>
    <w:rsid w:val="00B34D75"/>
    <w:rsid w:val="00B34DDB"/>
    <w:rsid w:val="00B34F50"/>
    <w:rsid w:val="00B35A3C"/>
    <w:rsid w:val="00B35C5B"/>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76E"/>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7F9"/>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736"/>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AF3"/>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4F48"/>
    <w:rsid w:val="00BA543F"/>
    <w:rsid w:val="00BA56E3"/>
    <w:rsid w:val="00BA59A5"/>
    <w:rsid w:val="00BA5E14"/>
    <w:rsid w:val="00BA5E69"/>
    <w:rsid w:val="00BA5E94"/>
    <w:rsid w:val="00BA5EA9"/>
    <w:rsid w:val="00BA5F63"/>
    <w:rsid w:val="00BA60A8"/>
    <w:rsid w:val="00BA64C8"/>
    <w:rsid w:val="00BA6B9A"/>
    <w:rsid w:val="00BA6CC6"/>
    <w:rsid w:val="00BA6DBF"/>
    <w:rsid w:val="00BA70C5"/>
    <w:rsid w:val="00BA71DF"/>
    <w:rsid w:val="00BA7218"/>
    <w:rsid w:val="00BA741C"/>
    <w:rsid w:val="00BA759F"/>
    <w:rsid w:val="00BA77AB"/>
    <w:rsid w:val="00BA77AC"/>
    <w:rsid w:val="00BA7E43"/>
    <w:rsid w:val="00BB0160"/>
    <w:rsid w:val="00BB02C6"/>
    <w:rsid w:val="00BB079A"/>
    <w:rsid w:val="00BB0C49"/>
    <w:rsid w:val="00BB162C"/>
    <w:rsid w:val="00BB1851"/>
    <w:rsid w:val="00BB1E17"/>
    <w:rsid w:val="00BB1EE1"/>
    <w:rsid w:val="00BB2125"/>
    <w:rsid w:val="00BB213D"/>
    <w:rsid w:val="00BB2445"/>
    <w:rsid w:val="00BB2735"/>
    <w:rsid w:val="00BB299C"/>
    <w:rsid w:val="00BB2CEA"/>
    <w:rsid w:val="00BB2EED"/>
    <w:rsid w:val="00BB2FD3"/>
    <w:rsid w:val="00BB3220"/>
    <w:rsid w:val="00BB3371"/>
    <w:rsid w:val="00BB33B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3CFA"/>
    <w:rsid w:val="00BC4075"/>
    <w:rsid w:val="00BC42B1"/>
    <w:rsid w:val="00BC47F7"/>
    <w:rsid w:val="00BC48AB"/>
    <w:rsid w:val="00BC48C0"/>
    <w:rsid w:val="00BC4A59"/>
    <w:rsid w:val="00BC4D0B"/>
    <w:rsid w:val="00BC4E80"/>
    <w:rsid w:val="00BC4F5E"/>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2F"/>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A7F"/>
    <w:rsid w:val="00BF4E41"/>
    <w:rsid w:val="00BF5738"/>
    <w:rsid w:val="00BF5D43"/>
    <w:rsid w:val="00BF5E5E"/>
    <w:rsid w:val="00BF5FAC"/>
    <w:rsid w:val="00BF632D"/>
    <w:rsid w:val="00BF66A0"/>
    <w:rsid w:val="00BF6876"/>
    <w:rsid w:val="00BF6BBA"/>
    <w:rsid w:val="00BF6E4C"/>
    <w:rsid w:val="00BF710C"/>
    <w:rsid w:val="00BF7193"/>
    <w:rsid w:val="00BF727A"/>
    <w:rsid w:val="00BF73FC"/>
    <w:rsid w:val="00BF7B98"/>
    <w:rsid w:val="00C0053B"/>
    <w:rsid w:val="00C00C6C"/>
    <w:rsid w:val="00C00CAF"/>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680"/>
    <w:rsid w:val="00C149AF"/>
    <w:rsid w:val="00C14B62"/>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216"/>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8FB"/>
    <w:rsid w:val="00C40969"/>
    <w:rsid w:val="00C41316"/>
    <w:rsid w:val="00C417E2"/>
    <w:rsid w:val="00C4185B"/>
    <w:rsid w:val="00C41B0A"/>
    <w:rsid w:val="00C42341"/>
    <w:rsid w:val="00C42423"/>
    <w:rsid w:val="00C42696"/>
    <w:rsid w:val="00C42854"/>
    <w:rsid w:val="00C42962"/>
    <w:rsid w:val="00C42B24"/>
    <w:rsid w:val="00C4307B"/>
    <w:rsid w:val="00C431F8"/>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3D2"/>
    <w:rsid w:val="00C558E1"/>
    <w:rsid w:val="00C55FBB"/>
    <w:rsid w:val="00C56974"/>
    <w:rsid w:val="00C5697F"/>
    <w:rsid w:val="00C56A8D"/>
    <w:rsid w:val="00C56B5D"/>
    <w:rsid w:val="00C56E02"/>
    <w:rsid w:val="00C5790A"/>
    <w:rsid w:val="00C6002E"/>
    <w:rsid w:val="00C6027D"/>
    <w:rsid w:val="00C60327"/>
    <w:rsid w:val="00C604FE"/>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BC2"/>
    <w:rsid w:val="00C71E99"/>
    <w:rsid w:val="00C71ECE"/>
    <w:rsid w:val="00C7202C"/>
    <w:rsid w:val="00C72547"/>
    <w:rsid w:val="00C72844"/>
    <w:rsid w:val="00C7317D"/>
    <w:rsid w:val="00C73300"/>
    <w:rsid w:val="00C7370F"/>
    <w:rsid w:val="00C73804"/>
    <w:rsid w:val="00C738B6"/>
    <w:rsid w:val="00C7390D"/>
    <w:rsid w:val="00C7396E"/>
    <w:rsid w:val="00C73ABB"/>
    <w:rsid w:val="00C73E2F"/>
    <w:rsid w:val="00C73F56"/>
    <w:rsid w:val="00C7450E"/>
    <w:rsid w:val="00C74B56"/>
    <w:rsid w:val="00C74FF1"/>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4A"/>
    <w:rsid w:val="00C83AC3"/>
    <w:rsid w:val="00C83D33"/>
    <w:rsid w:val="00C83F89"/>
    <w:rsid w:val="00C83FC0"/>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15"/>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5C94"/>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548"/>
    <w:rsid w:val="00CB19F6"/>
    <w:rsid w:val="00CB1C8B"/>
    <w:rsid w:val="00CB28E9"/>
    <w:rsid w:val="00CB2CB0"/>
    <w:rsid w:val="00CB30C8"/>
    <w:rsid w:val="00CB31E3"/>
    <w:rsid w:val="00CB3240"/>
    <w:rsid w:val="00CB34B7"/>
    <w:rsid w:val="00CB4196"/>
    <w:rsid w:val="00CB42ED"/>
    <w:rsid w:val="00CB4607"/>
    <w:rsid w:val="00CB4665"/>
    <w:rsid w:val="00CB491A"/>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72A"/>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81C"/>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3FA"/>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2C7"/>
    <w:rsid w:val="00D0382F"/>
    <w:rsid w:val="00D0391A"/>
    <w:rsid w:val="00D03AB7"/>
    <w:rsid w:val="00D03CB1"/>
    <w:rsid w:val="00D0400F"/>
    <w:rsid w:val="00D0491C"/>
    <w:rsid w:val="00D04A2D"/>
    <w:rsid w:val="00D04B7B"/>
    <w:rsid w:val="00D058B0"/>
    <w:rsid w:val="00D058D8"/>
    <w:rsid w:val="00D05B93"/>
    <w:rsid w:val="00D05D91"/>
    <w:rsid w:val="00D0613D"/>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462"/>
    <w:rsid w:val="00D25794"/>
    <w:rsid w:val="00D2597C"/>
    <w:rsid w:val="00D26345"/>
    <w:rsid w:val="00D264A3"/>
    <w:rsid w:val="00D2659B"/>
    <w:rsid w:val="00D265A1"/>
    <w:rsid w:val="00D26664"/>
    <w:rsid w:val="00D267C2"/>
    <w:rsid w:val="00D26AC3"/>
    <w:rsid w:val="00D26BDD"/>
    <w:rsid w:val="00D26E09"/>
    <w:rsid w:val="00D26F16"/>
    <w:rsid w:val="00D26F40"/>
    <w:rsid w:val="00D2709A"/>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29"/>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58A"/>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C62"/>
    <w:rsid w:val="00D67E7F"/>
    <w:rsid w:val="00D7005B"/>
    <w:rsid w:val="00D70291"/>
    <w:rsid w:val="00D7045F"/>
    <w:rsid w:val="00D70468"/>
    <w:rsid w:val="00D70F9E"/>
    <w:rsid w:val="00D7103D"/>
    <w:rsid w:val="00D7125E"/>
    <w:rsid w:val="00D718AA"/>
    <w:rsid w:val="00D720E9"/>
    <w:rsid w:val="00D72144"/>
    <w:rsid w:val="00D724DC"/>
    <w:rsid w:val="00D72609"/>
    <w:rsid w:val="00D72F59"/>
    <w:rsid w:val="00D72F95"/>
    <w:rsid w:val="00D7359B"/>
    <w:rsid w:val="00D7362A"/>
    <w:rsid w:val="00D7364F"/>
    <w:rsid w:val="00D73A5E"/>
    <w:rsid w:val="00D73CB4"/>
    <w:rsid w:val="00D74108"/>
    <w:rsid w:val="00D74509"/>
    <w:rsid w:val="00D745CE"/>
    <w:rsid w:val="00D7464D"/>
    <w:rsid w:val="00D74722"/>
    <w:rsid w:val="00D74DBE"/>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4A6"/>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6DC2"/>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85F"/>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0A22"/>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0E95"/>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27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0EA"/>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43"/>
    <w:rsid w:val="00E4197A"/>
    <w:rsid w:val="00E41E33"/>
    <w:rsid w:val="00E4224F"/>
    <w:rsid w:val="00E42433"/>
    <w:rsid w:val="00E42865"/>
    <w:rsid w:val="00E42943"/>
    <w:rsid w:val="00E42B9C"/>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552"/>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5EF6"/>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421"/>
    <w:rsid w:val="00ED15E2"/>
    <w:rsid w:val="00ED18F1"/>
    <w:rsid w:val="00ED1DC0"/>
    <w:rsid w:val="00ED2769"/>
    <w:rsid w:val="00ED27AF"/>
    <w:rsid w:val="00ED287F"/>
    <w:rsid w:val="00ED2CB4"/>
    <w:rsid w:val="00ED357C"/>
    <w:rsid w:val="00ED3672"/>
    <w:rsid w:val="00ED3677"/>
    <w:rsid w:val="00ED4473"/>
    <w:rsid w:val="00ED456F"/>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5BBF"/>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308"/>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E9C"/>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05"/>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BB8"/>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2A6"/>
    <w:rsid w:val="00F87CF9"/>
    <w:rsid w:val="00F9002B"/>
    <w:rsid w:val="00F90078"/>
    <w:rsid w:val="00F90137"/>
    <w:rsid w:val="00F909A3"/>
    <w:rsid w:val="00F90EFD"/>
    <w:rsid w:val="00F90F5A"/>
    <w:rsid w:val="00F90F8E"/>
    <w:rsid w:val="00F91223"/>
    <w:rsid w:val="00F92058"/>
    <w:rsid w:val="00F9211C"/>
    <w:rsid w:val="00F9229C"/>
    <w:rsid w:val="00F9275D"/>
    <w:rsid w:val="00F92D8A"/>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5F"/>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6ED0"/>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CAD"/>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CEA"/>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FB24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styleId="Index3">
    <w:name w:val="index 3"/>
    <w:basedOn w:val="Normal"/>
    <w:next w:val="Normal"/>
    <w:autoRedefine/>
    <w:rsid w:val="00FB245F"/>
    <w:pPr>
      <w:spacing w:after="0"/>
      <w:ind w:left="6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07469945">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6790023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1502</TotalTime>
  <Pages>3</Pages>
  <Words>434</Words>
  <Characters>2390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156</cp:revision>
  <cp:lastPrinted>2023-07-11T07:58:00Z</cp:lastPrinted>
  <dcterms:created xsi:type="dcterms:W3CDTF">2024-08-06T12:50:00Z</dcterms:created>
  <dcterms:modified xsi:type="dcterms:W3CDTF">2025-02-06T16:27:00Z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